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6D6A0F" w:rsidRDefault="006D6A0F" w:rsidP="006D6A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очта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hyperlink r:id="rId7" w:history="1">
        <w:r w:rsidRPr="008303D3">
          <w:rPr>
            <w:rStyle w:val="a3"/>
            <w:rFonts w:ascii="Times New Roman" w:eastAsia="Times New Roman" w:hAnsi="Times New Roman"/>
            <w:b/>
            <w:sz w:val="24"/>
            <w:szCs w:val="24"/>
          </w:rPr>
          <w:t>mkdouds10.uzl@tularegion.org</w:t>
        </w:r>
      </w:hyperlink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D6A0F" w:rsidTr="006D6A0F">
        <w:tc>
          <w:tcPr>
            <w:tcW w:w="5211" w:type="dxa"/>
          </w:tcPr>
          <w:p w:rsidR="006D6A0F" w:rsidRPr="00C64481" w:rsidRDefault="006D6A0F" w:rsidP="006D6A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6D6A0F" w:rsidRPr="00C64481" w:rsidRDefault="00C64481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6D6A0F" w:rsidRPr="00C64481">
              <w:rPr>
                <w:rFonts w:ascii="Times New Roman" w:eastAsia="Times New Roman" w:hAnsi="Times New Roman"/>
                <w:sz w:val="24"/>
                <w:szCs w:val="24"/>
              </w:rPr>
              <w:t>.04.20</w:t>
            </w:r>
            <w:r w:rsidR="00A50642" w:rsidRPr="00C6448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 № 27</w:t>
            </w:r>
            <w:r w:rsidR="006D6A0F" w:rsidRPr="00C64481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Заведующий МКДОУ д/</w:t>
            </w:r>
            <w:proofErr w:type="gramStart"/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комбинированного вида № 10</w:t>
            </w:r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_______________ Н.Н. Белоголовская</w:t>
            </w:r>
          </w:p>
        </w:tc>
      </w:tr>
    </w:tbl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P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Отчет о результатах самообследования</w:t>
      </w:r>
    </w:p>
    <w:p w:rsidR="006D6A0F" w:rsidRP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муниципального казенного дошкольного образовательного учреждения 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детского сада комбинированного вида № 10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(МКДОУ д/с комбинированного вида № 10)</w:t>
      </w:r>
    </w:p>
    <w:p w:rsidR="006D6A0F" w:rsidRDefault="00B74A03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за 2022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Pr="006D6A0F" w:rsidRDefault="00B74A03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Узловский район, 2023</w:t>
      </w:r>
    </w:p>
    <w:p w:rsidR="00C13BBA" w:rsidRPr="00C13BBA" w:rsidRDefault="00C13BBA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отчёт). 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В процессе самообследования проводилась оценка образовательной деятельности </w:t>
      </w:r>
      <w:r w:rsidRPr="00C13BBA">
        <w:rPr>
          <w:rFonts w:ascii="Times New Roman" w:eastAsia="Calibri" w:hAnsi="Times New Roman" w:cs="Times New Roman"/>
          <w:sz w:val="24"/>
          <w:szCs w:val="24"/>
        </w:rPr>
        <w:t>муниципального казённого дошкольного образовательного учреждения детского сада комбинированного вида № 10</w:t>
      </w: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Аналитическая часть.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Оценка образовательной деятельности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Муниципальное казённое дошкольное  образовательное  учреждение детский сад  комбинированного вида № 10  осуществляет свою деятельность в соответствии с Федеральным законом «Об образовании Российской Федерации», а так же следующими нормативно-правовыми и локальными документами: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санитарно-эпидемиологическими правилами и нормативами СанПиН </w:t>
      </w:r>
      <w:r w:rsidR="00695A81">
        <w:rPr>
          <w:rFonts w:ascii="Times New Roman" w:eastAsia="Calibri" w:hAnsi="Times New Roman" w:cs="Times New Roman"/>
          <w:sz w:val="24"/>
          <w:szCs w:val="24"/>
        </w:rPr>
        <w:t>2.4.3648-20,</w:t>
      </w:r>
      <w:r w:rsidR="00695A81" w:rsidRPr="00C13BBA">
        <w:rPr>
          <w:rFonts w:ascii="Times New Roman" w:eastAsia="Calibri" w:hAnsi="Times New Roman" w:cs="Times New Roman"/>
          <w:sz w:val="24"/>
          <w:szCs w:val="24"/>
        </w:rPr>
        <w:t xml:space="preserve">СанПиН </w:t>
      </w:r>
      <w:r w:rsidR="00695A81">
        <w:rPr>
          <w:rFonts w:ascii="Times New Roman" w:eastAsia="Calibri" w:hAnsi="Times New Roman" w:cs="Times New Roman"/>
          <w:sz w:val="24"/>
          <w:szCs w:val="24"/>
        </w:rPr>
        <w:t>2.3/2.4.3590-20</w:t>
      </w:r>
      <w:r w:rsidR="00695A81" w:rsidRPr="00C13BBA">
        <w:rPr>
          <w:rFonts w:ascii="Times New Roman" w:eastAsia="Calibri" w:hAnsi="Times New Roman" w:cs="Times New Roman"/>
          <w:sz w:val="24"/>
          <w:szCs w:val="24"/>
        </w:rPr>
        <w:t xml:space="preserve">СанПиН </w:t>
      </w:r>
      <w:r w:rsidR="00695A81">
        <w:rPr>
          <w:rFonts w:ascii="Times New Roman" w:eastAsia="Calibri" w:hAnsi="Times New Roman" w:cs="Times New Roman"/>
          <w:sz w:val="24"/>
          <w:szCs w:val="24"/>
        </w:rPr>
        <w:t>1.2.3685-21</w:t>
      </w:r>
      <w:r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Уставом МКДОУ д/с комбинированного вида №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Федеральным законом «Об основных гарантиях прав ребёнка Российской Федерации»;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Конвенцией ООН о правах ребёнка.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Содержание дошкольного образования определяется основной образовательной программой  дошкольного образования.</w:t>
      </w:r>
      <w:r w:rsidR="00776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дошкольного образования самостоятельно разрабатывается и утверждается Детским садом в 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дошкольного образования  «От рождения до школы” под редакцией Н.Е. Ве</w:t>
      </w:r>
      <w:r w:rsidR="00A80FE1">
        <w:rPr>
          <w:rFonts w:ascii="Times New Roman" w:eastAsia="Calibri" w:hAnsi="Times New Roman" w:cs="Times New Roman"/>
          <w:sz w:val="24"/>
          <w:szCs w:val="24"/>
        </w:rPr>
        <w:t>раксы, Т.С.Комаровой, Э.М. Дорофеевой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0FE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2</w:t>
      </w:r>
      <w:r w:rsidR="00A80FE1">
        <w:rPr>
          <w:rFonts w:ascii="Times New Roman" w:eastAsia="Calibri" w:hAnsi="Times New Roman" w:cs="Times New Roman"/>
          <w:sz w:val="24"/>
          <w:szCs w:val="24"/>
        </w:rPr>
        <w:t>019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В группах компенсирующей </w:t>
      </w:r>
      <w:r w:rsidR="00776248">
        <w:rPr>
          <w:rFonts w:ascii="Times New Roman" w:eastAsia="Calibri" w:hAnsi="Times New Roman" w:cs="Times New Roman"/>
          <w:sz w:val="24"/>
          <w:szCs w:val="24"/>
        </w:rPr>
        <w:t xml:space="preserve">и комбинированной 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направленности: для детей с нарушением зрения; с нарушением опорно-двигательного аппарата; с задержкой психического развития, осуществляется реализация адаптированных образовательных программ дошкольного образования, обеспечивающие коррекцию нарушений развития и учитывающей особенности психофизического развития обучающихся с ограниченными возможностями здоровья.</w:t>
      </w:r>
      <w:r w:rsidR="00A80FE1">
        <w:rPr>
          <w:rFonts w:ascii="Times New Roman" w:eastAsia="Calibri" w:hAnsi="Times New Roman" w:cs="Times New Roman"/>
          <w:sz w:val="24"/>
          <w:szCs w:val="24"/>
        </w:rPr>
        <w:t xml:space="preserve"> Для детей-инвалидов и детей аутистов разрабатываются индивидуальные образовательные маршруты.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Основная образовательная программа дошкольного образования Детского сада является основным внутренним нормативно-управленческим документом, регламентирующим жизнедеятельность учреждения. Основная образовательная программа дошкольного образования Детского сада обеспечивает конкретизацию и обоснование выбора цели, содержания, применяемых методик и технологий, форм организации образовательного процесса в ДОУ, исходя из требований Основной образовательной программы дошкольного образования Детского сада, логики развития самого образовательного учреждения, его возможностей, образовательных запросов основных социальных заказчиков - родителей (законных представителей).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Целевые установки, содержание программ, критериальная оценка результативности образовательной деятельности сопряжено и не противоречит ведущим позициям концепции развития образовательного учреждения.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Целью деятельности Детского сада является воспитание, обучение и развитие детей дошкольного возраста, создание условий для реализации гарантированного гражданам Российской Федерации права на получение общедоступного и бесплатного дошкольного 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образования, уход, присмотр, оздоровление и необходимая коррекция нарушений развития воспитанников.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Цели и задачи программ реализуются в ходе: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образовательной деятельности,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совместной деятельности педагога с детьми в течение режимных моментов,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через создание специальных условий для содержательной самостоятельной деятельности детей,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взаимодействие с родителями в ходе режимных моментов и взаимодействие с родителями по содержанию образовательных областей.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регламентируется нормативными документами, разработанными в Детском саду: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календарный учебный график,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учебный план,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расписание непосредственно образовательной деятельности.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Образовательная нагрузка просчитана строго в соответствии с «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 (СанПиН)</w:t>
      </w:r>
      <w:r w:rsidR="00265F74">
        <w:rPr>
          <w:rFonts w:ascii="Times New Roman" w:eastAsia="Calibri" w:hAnsi="Times New Roman" w:cs="Times New Roman"/>
          <w:sz w:val="24"/>
          <w:szCs w:val="24"/>
        </w:rPr>
        <w:t>1.2.3685-21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что исключает излишнюю нагрузку на детей.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Длительность занятий составляет:</w:t>
      </w:r>
    </w:p>
    <w:p w:rsidR="00C13BBA" w:rsidRPr="00C13BBA" w:rsidRDefault="00265F74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- 1 младшая группа –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10 минут; 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- 2 младшая группа - 15 минут; 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средняя группа - 20 минут;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старшая группа - 25 минут; 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подготовительная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 школе группе - 30 минут, с обязательным использованием динамических пауз. Перерыв между периодами НОД 10 минут. Продолжительность учебного года - 9 месяцев (с 1 сентября по 31 мая). В середине учебного года (декабрь-январь) для воспитанников ДОУ организуются недельные каникулы, во время которых проводятся занятия только эстетически - оздоровительного цикла (музыкальные, физкультурные). В дни каникул и в 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Программы обеспечивают благоприятные условия для полноценного проживания воспитанниками дошкольного детства, формирование основ культуры личности, всесторонне развития физических и психических качеств в соответствии с возрастными возможностями и индивидуальными особенностями, овладение универсальными предпосылками учебной деятельности каждым воспитанником.</w:t>
      </w:r>
    </w:p>
    <w:p w:rsidR="00C13BBA" w:rsidRPr="00C13BBA" w:rsidRDefault="00C13BBA" w:rsidP="00776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организации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Управление Детским садом осуществляется в соответствии с законодательством Российской Федерации с учётом особенностей, установленных Федеральным законом  «Об образовании в Российской Федерации». Управление Детским садом строится на основе сочетания  принципов единоначалия и коллегиальности.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Непосредственное управление учреждением осуществляет заведующий, который осуществляет текущее руководство деятельностью образовательной организации. В Детском саду сформированы коллегиальные органы управления: Общее собрание – работников образовательной организации; Педагогический совет, Административный совет.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Структура, порядок формирования, срок полномочий и компетенция органов управления образовательной организацией, порядок принятия ими решений и вступления от имени образовательной организации установлен Уставом Детского сада в соответствии с законодательством Российской Федерации.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В целях учёта мнения обучающихся, родителей (законных представителей) несовершеннолетних обучающихся  и  педагогических работников по вопросам 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управления образовательной организацией  и при принятии</w:t>
      </w:r>
      <w:r w:rsidR="00505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образовательной организацией  локальных нормативных актов, затрагивающих их права и законные интересы, по инициативе родителей (законных представителей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есовершеннолетних обучающихся  и  педагогических работников в Детском саду созданы: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 Совет родителей: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 действует Профсоюз работников образовательной организации;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="00776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функционирует Общественный совет, основной функцией которого является независимая оценка качества предоставления услуг.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Важным в системе управления Детским садом является включение всех  участников педагогического процесса в управление. Управленческая деятельность в Детском саду строится на основе отбора и анализа педагогической и управленческой информации. Деятельность всех коллегиальных органов регламентируется Уставом Детского сада и соответствующими положениями. Административное управление в Детском саду имеет свою структуру. Заведующий Детским садом обеспечивает материальные, организационные, правовые, социально – психологические условия для реализации функции управления образовательным процессом в Детском саду.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Особенностью управления на современном этапе являлся подход к формированию единых позиций всех участников образовательного процесса, выработки самостоятельного грамотного управленческого мышления, инициативы, творчества.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При определении функциональных обязанностей сотрудников в каждой подсистеме было тщательно определено соответствие возлагаемых полномочий и представляемых прав должностному положению, организаторским способностям, уровню общей культуры, профессиональной готовности личности, её индивидуальным возможностям. Данная цель имела свой позитивный результат. В течение года наблюдался заметный рост трудовой активности всех работников, коллектив работал сплоченно, творчески, что позволило решить многие проблемы, выявившиеся в этом году в связи с реализацией новых законодательных актов в системе образования.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Руководитель учреждения стремится придать системе управления новую направленность, которая обеспечивает появление качественных характеристик, как в развитии ребёнка, так и в развитии специалистов и педагогической системы в целом. В настоящее время в дошкольном образовательном учреждении сформирована целостная система управления и развития, на основе делегирования полномочий, которая позволяет регулировать, направлять и контролировать деятельность всех работников ДОУ.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Важным аспектом управленческой деятельности детского сада является алгоритм действий управления, позволяющий в системе планировать, контролировать, пластично реагировать на изменения, происходящие в обществе и в запросах родителей, принимать решения, ведущие к достижению поставленных целей.</w:t>
      </w:r>
    </w:p>
    <w:p w:rsidR="00C13BBA" w:rsidRPr="00C13BBA" w:rsidRDefault="00776248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По итогам 2022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:rsidR="00C13BBA" w:rsidRPr="00C13BBA" w:rsidRDefault="00C13BBA" w:rsidP="00C13BB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и </w:t>
      </w:r>
      <w:r w:rsidR="00776248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качество подготовки </w:t>
      </w:r>
      <w:proofErr w:type="gramStart"/>
      <w:r w:rsidR="0077624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Реализация основной образовательной программы дошкольного образования и адаптированных образовательных программ дошкольного образования  предусматривают применение разнообразных форм работы  детьми: непосредственно образовательная деятельность; экскурсии и целевые прогулки; беседы; реализация проектов; праздники и досуги; занятия как увлекательное дело.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Пл</w:t>
      </w:r>
      <w:r w:rsidR="00C862B4">
        <w:rPr>
          <w:rFonts w:ascii="Times New Roman" w:eastAsia="Calibri" w:hAnsi="Times New Roman" w:cs="Times New Roman"/>
          <w:sz w:val="24"/>
          <w:szCs w:val="24"/>
        </w:rPr>
        <w:t>ановая наполняемость групп — 138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детей, фактическая </w:t>
      </w:r>
      <w:r w:rsidR="00875ED2">
        <w:rPr>
          <w:rFonts w:ascii="Times New Roman" w:eastAsia="Calibri" w:hAnsi="Times New Roman" w:cs="Times New Roman"/>
          <w:sz w:val="24"/>
          <w:szCs w:val="24"/>
        </w:rPr>
        <w:t>наполняемос</w:t>
      </w:r>
      <w:r w:rsidR="00C862B4">
        <w:rPr>
          <w:rFonts w:ascii="Times New Roman" w:eastAsia="Calibri" w:hAnsi="Times New Roman" w:cs="Times New Roman"/>
          <w:sz w:val="24"/>
          <w:szCs w:val="24"/>
        </w:rPr>
        <w:t>ть на 1 сентября 2022 года — 126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ДОУ функционируют 10 групп, из них:</w:t>
      </w:r>
    </w:p>
    <w:p w:rsidR="00C13BBA" w:rsidRPr="00C13BBA" w:rsidRDefault="00776248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</w:t>
      </w:r>
      <w:r w:rsidR="006428FD">
        <w:rPr>
          <w:rFonts w:ascii="Times New Roman" w:eastAsia="Calibri" w:hAnsi="Times New Roman" w:cs="Times New Roman"/>
          <w:sz w:val="24"/>
          <w:szCs w:val="24"/>
        </w:rPr>
        <w:t>ая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младшая группа общеразвивающей направленно</w:t>
      </w:r>
      <w:r>
        <w:rPr>
          <w:rFonts w:ascii="Times New Roman" w:eastAsia="Calibri" w:hAnsi="Times New Roman" w:cs="Times New Roman"/>
          <w:sz w:val="24"/>
          <w:szCs w:val="24"/>
        </w:rPr>
        <w:t>сти - 25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13BBA" w:rsidRPr="00C13BBA" w:rsidRDefault="00776248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DA7374">
        <w:rPr>
          <w:rFonts w:ascii="Times New Roman" w:eastAsia="Calibri" w:hAnsi="Times New Roman" w:cs="Times New Roman"/>
          <w:sz w:val="24"/>
          <w:szCs w:val="24"/>
        </w:rPr>
        <w:t>тарша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я группа общеразвивающей </w:t>
      </w:r>
      <w:r>
        <w:rPr>
          <w:rFonts w:ascii="Times New Roman" w:eastAsia="Calibri" w:hAnsi="Times New Roman" w:cs="Times New Roman"/>
          <w:sz w:val="24"/>
          <w:szCs w:val="24"/>
        </w:rPr>
        <w:t>направленности - 24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13BBA" w:rsidRDefault="00776248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Комбинированная подготовительная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Calibri" w:hAnsi="Times New Roman" w:cs="Times New Roman"/>
          <w:sz w:val="24"/>
          <w:szCs w:val="24"/>
        </w:rPr>
        <w:t>- 11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76248" w:rsidRPr="00C13BBA" w:rsidRDefault="00776248" w:rsidP="00776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Разновозрастная группа «А» </w:t>
      </w:r>
      <w:r w:rsidRPr="00C13BBA">
        <w:rPr>
          <w:rFonts w:ascii="Times New Roman" w:eastAsia="Calibri" w:hAnsi="Times New Roman" w:cs="Times New Roman"/>
          <w:sz w:val="24"/>
          <w:szCs w:val="24"/>
        </w:rPr>
        <w:t>компенсирующей направленности для детей с нарушением зрения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- 11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76248" w:rsidRDefault="00DB2686" w:rsidP="00776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248">
        <w:rPr>
          <w:rFonts w:ascii="Times New Roman" w:eastAsia="Calibri" w:hAnsi="Times New Roman" w:cs="Times New Roman"/>
          <w:sz w:val="24"/>
          <w:szCs w:val="24"/>
        </w:rPr>
        <w:t xml:space="preserve">Разновозрастная группа «Б» </w:t>
      </w:r>
      <w:r w:rsidR="00776248" w:rsidRPr="00C13BBA">
        <w:rPr>
          <w:rFonts w:ascii="Times New Roman" w:eastAsia="Calibri" w:hAnsi="Times New Roman" w:cs="Times New Roman"/>
          <w:sz w:val="24"/>
          <w:szCs w:val="24"/>
        </w:rPr>
        <w:t>компенсирующей направленности для детей с нарушением зрения</w:t>
      </w:r>
      <w:r w:rsidR="0077624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76A7E">
        <w:rPr>
          <w:rFonts w:ascii="Times New Roman" w:eastAsia="Calibri" w:hAnsi="Times New Roman" w:cs="Times New Roman"/>
          <w:sz w:val="24"/>
          <w:szCs w:val="24"/>
        </w:rPr>
        <w:t>12</w:t>
      </w:r>
      <w:r w:rsidR="00776248"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76A7E" w:rsidRDefault="00F76A7E" w:rsidP="00F76A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Разновозрастная группа «В» </w:t>
      </w:r>
      <w:r w:rsidRPr="00C13BBA">
        <w:rPr>
          <w:rFonts w:ascii="Times New Roman" w:eastAsia="Calibri" w:hAnsi="Times New Roman" w:cs="Times New Roman"/>
          <w:sz w:val="24"/>
          <w:szCs w:val="24"/>
        </w:rPr>
        <w:t>компенсирующей направленности для детей с нарушением зрения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- 10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76A7E" w:rsidRPr="00C13BBA" w:rsidRDefault="00F76A7E" w:rsidP="00F76A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Разновозрастная группа «А» </w:t>
      </w:r>
      <w:r w:rsidRPr="00C13BBA">
        <w:rPr>
          <w:rFonts w:ascii="Times New Roman" w:eastAsia="Calibri" w:hAnsi="Times New Roman" w:cs="Times New Roman"/>
          <w:sz w:val="24"/>
          <w:szCs w:val="24"/>
        </w:rPr>
        <w:t>компенсирующей направленнос</w:t>
      </w:r>
      <w:r>
        <w:rPr>
          <w:rFonts w:ascii="Times New Roman" w:eastAsia="Calibri" w:hAnsi="Times New Roman" w:cs="Times New Roman"/>
          <w:sz w:val="24"/>
          <w:szCs w:val="24"/>
        </w:rPr>
        <w:t>ти для детей с ЗПР - 11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76A7E" w:rsidRPr="00C13BBA" w:rsidRDefault="00F76A7E" w:rsidP="00F76A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Разновозрастная группа «Б» </w:t>
      </w:r>
      <w:r w:rsidRPr="00C13BBA">
        <w:rPr>
          <w:rFonts w:ascii="Times New Roman" w:eastAsia="Calibri" w:hAnsi="Times New Roman" w:cs="Times New Roman"/>
          <w:sz w:val="24"/>
          <w:szCs w:val="24"/>
        </w:rPr>
        <w:t>компенсирующей направленнос</w:t>
      </w:r>
      <w:r>
        <w:rPr>
          <w:rFonts w:ascii="Times New Roman" w:eastAsia="Calibri" w:hAnsi="Times New Roman" w:cs="Times New Roman"/>
          <w:sz w:val="24"/>
          <w:szCs w:val="24"/>
        </w:rPr>
        <w:t>ти для детей с ЗПР - 11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13BBA" w:rsidRPr="00C13BBA" w:rsidRDefault="004E6556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ОДА смешанная дошкольная (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компенсирующей направленности для детей с нарушением опорно-двигательного аппарата</w:t>
      </w:r>
      <w:r w:rsidR="00F76A7E">
        <w:rPr>
          <w:rFonts w:ascii="Times New Roman" w:eastAsia="Calibri" w:hAnsi="Times New Roman" w:cs="Times New Roman"/>
          <w:sz w:val="24"/>
          <w:szCs w:val="24"/>
        </w:rPr>
        <w:t>) - 6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13BBA" w:rsidRPr="00C13BBA" w:rsidRDefault="00F96DC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Группа для детей с ТМНР  - 5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Осваивали: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   основную образовательную программу - образовательную программу дошколь</w:t>
      </w:r>
      <w:r w:rsidR="00EF673A">
        <w:rPr>
          <w:rFonts w:ascii="Times New Roman" w:eastAsia="Calibri" w:hAnsi="Times New Roman" w:cs="Times New Roman"/>
          <w:sz w:val="24"/>
          <w:szCs w:val="24"/>
        </w:rPr>
        <w:t>ного образования  осваивало – 57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 адаптированную образовательную программу дошкольного образования для детей с </w:t>
      </w:r>
      <w:r w:rsidR="00F76A7E">
        <w:rPr>
          <w:rFonts w:ascii="Times New Roman" w:eastAsia="Calibri" w:hAnsi="Times New Roman" w:cs="Times New Roman"/>
          <w:sz w:val="24"/>
          <w:szCs w:val="24"/>
        </w:rPr>
        <w:t>нарушением зрения осваивало – 33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  адаптированную образовательную программу дошкольного образования для детей с нарушением опо</w:t>
      </w:r>
      <w:r w:rsidR="00F76A7E">
        <w:rPr>
          <w:rFonts w:ascii="Times New Roman" w:eastAsia="Calibri" w:hAnsi="Times New Roman" w:cs="Times New Roman"/>
          <w:sz w:val="24"/>
          <w:szCs w:val="24"/>
        </w:rPr>
        <w:t>рно-двигательного аппарата  - 6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 адаптированную образовательную программу дошкольного образования для детей с зад</w:t>
      </w:r>
      <w:r w:rsidR="006F6A51">
        <w:rPr>
          <w:rFonts w:ascii="Times New Roman" w:eastAsia="Calibri" w:hAnsi="Times New Roman" w:cs="Times New Roman"/>
          <w:sz w:val="24"/>
          <w:szCs w:val="24"/>
        </w:rPr>
        <w:t>е</w:t>
      </w:r>
      <w:r w:rsidR="00EF673A">
        <w:rPr>
          <w:rFonts w:ascii="Times New Roman" w:eastAsia="Calibri" w:hAnsi="Times New Roman" w:cs="Times New Roman"/>
          <w:sz w:val="24"/>
          <w:szCs w:val="24"/>
        </w:rPr>
        <w:t>ржкой психического развития – 24</w:t>
      </w:r>
      <w:r w:rsidR="006F6A51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4C2" w:rsidRDefault="00C944C2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76A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адаптированную образовательную программу дошкольного образования для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ТМНР – 5 детей;</w:t>
      </w:r>
    </w:p>
    <w:p w:rsidR="00C944C2" w:rsidRPr="00C13BBA" w:rsidRDefault="00C944C2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адаптированную образовательную программу дошкольного образования для детей</w:t>
      </w:r>
      <w:r w:rsidR="00F76A7E">
        <w:rPr>
          <w:rFonts w:ascii="Times New Roman" w:eastAsia="Calibri" w:hAnsi="Times New Roman" w:cs="Times New Roman"/>
          <w:sz w:val="24"/>
          <w:szCs w:val="24"/>
        </w:rPr>
        <w:t xml:space="preserve">  с РАС – 1 ребенок.</w:t>
      </w:r>
    </w:p>
    <w:p w:rsidR="00C13BBA" w:rsidRPr="00C13BBA" w:rsidRDefault="00F76A7E" w:rsidP="00F76A7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режиме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полного дня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(8-12 часов) – 121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57676F">
        <w:rPr>
          <w:rFonts w:ascii="Times New Roman" w:eastAsia="Calibri" w:hAnsi="Times New Roman" w:cs="Times New Roman"/>
          <w:sz w:val="24"/>
          <w:szCs w:val="24"/>
        </w:rPr>
        <w:t>етей, из них  детей до 3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- 8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Воспитанников от </w:t>
      </w:r>
      <w:r w:rsidR="00F76A7E">
        <w:rPr>
          <w:rFonts w:ascii="Times New Roman" w:eastAsia="Calibri" w:hAnsi="Times New Roman" w:cs="Times New Roman"/>
          <w:sz w:val="24"/>
          <w:szCs w:val="24"/>
        </w:rPr>
        <w:t>3-8 лет – 113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C13BBA" w:rsidRPr="00C13BBA" w:rsidRDefault="00F76A7E" w:rsidP="00F76A7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126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/ 100%  детей в течение года получали услуги присмотра и ухода, из них: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режиме</w:t>
      </w:r>
      <w:r w:rsidR="00F76A7E">
        <w:rPr>
          <w:rFonts w:ascii="Times New Roman" w:eastAsia="Calibri" w:hAnsi="Times New Roman" w:cs="Times New Roman"/>
          <w:sz w:val="24"/>
          <w:szCs w:val="24"/>
        </w:rPr>
        <w:t xml:space="preserve"> полного дня</w:t>
      </w:r>
      <w:proofErr w:type="gramEnd"/>
      <w:r w:rsidR="00F76A7E">
        <w:rPr>
          <w:rFonts w:ascii="Times New Roman" w:eastAsia="Calibri" w:hAnsi="Times New Roman" w:cs="Times New Roman"/>
          <w:sz w:val="24"/>
          <w:szCs w:val="24"/>
        </w:rPr>
        <w:t xml:space="preserve">  (8-12 часов) – 121/96</w:t>
      </w:r>
      <w:r w:rsidRPr="00C13BBA">
        <w:rPr>
          <w:rFonts w:ascii="Times New Roman" w:eastAsia="Calibri" w:hAnsi="Times New Roman" w:cs="Times New Roman"/>
          <w:sz w:val="24"/>
          <w:szCs w:val="24"/>
        </w:rPr>
        <w:t>% детей;</w:t>
      </w:r>
      <w:r w:rsidR="00F76A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ре</w:t>
      </w:r>
      <w:r w:rsidR="0039363A">
        <w:rPr>
          <w:rFonts w:ascii="Times New Roman" w:eastAsia="Calibri" w:hAnsi="Times New Roman" w:cs="Times New Roman"/>
          <w:sz w:val="24"/>
          <w:szCs w:val="24"/>
        </w:rPr>
        <w:t>жиме группы продлённого дня – 5/4</w:t>
      </w:r>
      <w:r w:rsidRPr="00C13BBA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13BBA" w:rsidRPr="00C13BBA" w:rsidRDefault="00EF673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группах общ</w:t>
      </w:r>
      <w:r>
        <w:rPr>
          <w:rFonts w:ascii="Times New Roman" w:eastAsia="Calibri" w:hAnsi="Times New Roman" w:cs="Times New Roman"/>
          <w:sz w:val="24"/>
          <w:szCs w:val="24"/>
        </w:rPr>
        <w:t>еразвивающей направленности - 49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группах к</w:t>
      </w:r>
      <w:r w:rsidR="0039363A">
        <w:rPr>
          <w:rFonts w:ascii="Times New Roman" w:eastAsia="Calibri" w:hAnsi="Times New Roman" w:cs="Times New Roman"/>
          <w:sz w:val="24"/>
          <w:szCs w:val="24"/>
        </w:rPr>
        <w:t>омпенсирующе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й направленности - </w:t>
      </w:r>
      <w:r w:rsidR="00C862B4">
        <w:rPr>
          <w:rFonts w:ascii="Times New Roman" w:eastAsia="Calibri" w:hAnsi="Times New Roman" w:cs="Times New Roman"/>
          <w:sz w:val="24"/>
          <w:szCs w:val="24"/>
        </w:rPr>
        <w:t>66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Pr="00C13BBA" w:rsidRDefault="006F6A51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группах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ком</w:t>
      </w:r>
      <w:r w:rsidR="00EF673A">
        <w:rPr>
          <w:rFonts w:ascii="Times New Roman" w:eastAsia="Calibri" w:hAnsi="Times New Roman" w:cs="Times New Roman"/>
          <w:sz w:val="24"/>
          <w:szCs w:val="24"/>
        </w:rPr>
        <w:t>бинированной направленности - 11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C13BBA" w:rsidRPr="00C13BBA" w:rsidRDefault="00C13BBA" w:rsidP="00EF673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Распределение детей по возрасту происходило следующим образом:</w:t>
      </w:r>
    </w:p>
    <w:p w:rsidR="00C13BBA" w:rsidRPr="00C13BBA" w:rsidRDefault="00C862B4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3-х лет – 11 детей, в том числе 5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девочки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;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3BBA" w:rsidRPr="00C13BBA" w:rsidRDefault="003E57A8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 до 4 лет - 1</w:t>
      </w:r>
      <w:r w:rsidR="00C862B4">
        <w:rPr>
          <w:rFonts w:ascii="Times New Roman" w:eastAsia="Calibri" w:hAnsi="Times New Roman" w:cs="Times New Roman"/>
          <w:sz w:val="24"/>
          <w:szCs w:val="24"/>
        </w:rPr>
        <w:t>8</w:t>
      </w:r>
      <w:r w:rsidR="00012345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C862B4">
        <w:rPr>
          <w:rFonts w:ascii="Times New Roman" w:eastAsia="Calibri" w:hAnsi="Times New Roman" w:cs="Times New Roman"/>
          <w:sz w:val="24"/>
          <w:szCs w:val="24"/>
        </w:rPr>
        <w:t>, в том числе девочек 10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C862B4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4 до 5 лет - 20 детей, в том числе девочек 9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3E57A8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862B4">
        <w:rPr>
          <w:rFonts w:ascii="Times New Roman" w:eastAsia="Calibri" w:hAnsi="Times New Roman" w:cs="Times New Roman"/>
          <w:sz w:val="24"/>
          <w:szCs w:val="24"/>
        </w:rPr>
        <w:t>5 до 6 лет – 29 ребенка, в том числе девочек 12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EF673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6 до 7 лет - 4</w:t>
      </w:r>
      <w:r w:rsidR="00C862B4">
        <w:rPr>
          <w:rFonts w:ascii="Times New Roman" w:eastAsia="Calibri" w:hAnsi="Times New Roman" w:cs="Times New Roman"/>
          <w:sz w:val="24"/>
          <w:szCs w:val="24"/>
        </w:rPr>
        <w:t>8 детей, в том числе девочек 22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C862B4">
        <w:rPr>
          <w:rFonts w:ascii="Times New Roman" w:eastAsia="Calibri" w:hAnsi="Times New Roman" w:cs="Times New Roman"/>
          <w:sz w:val="24"/>
          <w:szCs w:val="24"/>
        </w:rPr>
        <w:t>а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Группы общеразвивающей направленности сформированы по принципу разновозрастного комплектования, что создаёт определённые проблемы при организации обучающих занятий. Из создавшейся ситуации мы нашли выход в организации подгрупповых занятий, при этом подготовку к обучению грамоте, обучение чтению проводит учитель-логопед на основе авторских методических и дидактических материалов.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группах ко</w:t>
      </w:r>
      <w:r w:rsidR="00EF673A">
        <w:rPr>
          <w:rFonts w:ascii="Times New Roman" w:eastAsia="Calibri" w:hAnsi="Times New Roman" w:cs="Times New Roman"/>
          <w:sz w:val="24"/>
          <w:szCs w:val="24"/>
        </w:rPr>
        <w:t>мпенсирующе</w:t>
      </w:r>
      <w:r w:rsidR="00B22800">
        <w:rPr>
          <w:rFonts w:ascii="Times New Roman" w:eastAsia="Calibri" w:hAnsi="Times New Roman" w:cs="Times New Roman"/>
          <w:sz w:val="24"/>
          <w:szCs w:val="24"/>
        </w:rPr>
        <w:t>й направленности – 69/54</w:t>
      </w:r>
      <w:r w:rsidR="00EF673A">
        <w:rPr>
          <w:rFonts w:ascii="Times New Roman" w:eastAsia="Calibri" w:hAnsi="Times New Roman" w:cs="Times New Roman"/>
          <w:sz w:val="24"/>
          <w:szCs w:val="24"/>
        </w:rPr>
        <w:t>% дошкольников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(в том числе в </w:t>
      </w:r>
      <w:r w:rsidR="00FF0F5D">
        <w:rPr>
          <w:rFonts w:ascii="Times New Roman" w:eastAsia="Calibri" w:hAnsi="Times New Roman" w:cs="Times New Roman"/>
          <w:sz w:val="24"/>
          <w:szCs w:val="24"/>
        </w:rPr>
        <w:t>группах с нарушением зрения – 3</w:t>
      </w:r>
      <w:r w:rsidR="00EF673A">
        <w:rPr>
          <w:rFonts w:ascii="Times New Roman" w:eastAsia="Calibri" w:hAnsi="Times New Roman" w:cs="Times New Roman"/>
          <w:sz w:val="24"/>
          <w:szCs w:val="24"/>
        </w:rPr>
        <w:t>3</w:t>
      </w:r>
      <w:r w:rsidR="00DD454F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с заде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ржкой психического развития – 25 </w:t>
      </w:r>
      <w:r w:rsidR="00DD454F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с нарушением опор</w:t>
      </w:r>
      <w:r w:rsidR="00DD454F">
        <w:rPr>
          <w:rFonts w:ascii="Times New Roman" w:eastAsia="Calibri" w:hAnsi="Times New Roman" w:cs="Times New Roman"/>
          <w:sz w:val="24"/>
          <w:szCs w:val="24"/>
        </w:rPr>
        <w:t>но - двигательного</w:t>
      </w:r>
      <w:r w:rsidR="00FF0F5D">
        <w:rPr>
          <w:rFonts w:ascii="Times New Roman" w:eastAsia="Calibri" w:hAnsi="Times New Roman" w:cs="Times New Roman"/>
          <w:sz w:val="24"/>
          <w:szCs w:val="24"/>
        </w:rPr>
        <w:t xml:space="preserve"> аппарата – </w:t>
      </w:r>
      <w:r w:rsidR="00EF673A">
        <w:rPr>
          <w:rFonts w:ascii="Times New Roman" w:eastAsia="Calibri" w:hAnsi="Times New Roman" w:cs="Times New Roman"/>
          <w:sz w:val="24"/>
          <w:szCs w:val="24"/>
        </w:rPr>
        <w:t>6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FF0F5D">
        <w:rPr>
          <w:rFonts w:ascii="Times New Roman" w:eastAsia="Calibri" w:hAnsi="Times New Roman" w:cs="Times New Roman"/>
          <w:sz w:val="24"/>
          <w:szCs w:val="24"/>
        </w:rPr>
        <w:t>, с ТМНР – 5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). Дети компенсирующих групп получали услуги присмотра и ухода, а также осваивали адаптированные образовательные программы дошкольного образования.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Дети с ограниченными возможностями здоровья требуют специально выстроенного индивидуального образовательного маршрута, в связи, с чем педагогический процесс организуется на основе индивидуально-подгрупповой работы в соответствии с циклограммами узких специалистов и расписанием непосредственно образовательной  деятельности.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В группе для детей с нарушением опорно-двигательного аппарата обязательно проводятся динамические паузы между занятиями в тренажёрном зале или мини-тренажерном комплексе. В структуру каждого образовательного занятия включены упражнения на коррекцию общей и мелкой моторики.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Дети с нарушением зрения неоднократно в течение дня под руководством педагогов </w:t>
      </w:r>
    </w:p>
    <w:p w:rsid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делают гимнастику для снятия утомляемости с глаз, с помощью специальных  визотренингов упражняют прослеживающую функцию зрения и учатся концентрировать зрительное восприятие. В образовательном процессе имеют значение любые нюансы:  дозированность активных и статичных видов деятельности, угол наклона рабочей плоскости стола, локализация </w:t>
      </w:r>
      <w:r w:rsidR="00DB40FE">
        <w:rPr>
          <w:rFonts w:ascii="Times New Roman" w:eastAsia="Calibri" w:hAnsi="Times New Roman" w:cs="Times New Roman"/>
          <w:sz w:val="24"/>
          <w:szCs w:val="24"/>
        </w:rPr>
        <w:t>взгляда с помощью рамок определе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нного цвета и т.д.</w:t>
      </w:r>
    </w:p>
    <w:p w:rsidR="00C13BBA" w:rsidRPr="00AA27AD" w:rsidRDefault="00B22800" w:rsidP="00C13BBA">
      <w:pPr>
        <w:widowControl w:val="0"/>
        <w:tabs>
          <w:tab w:val="left" w:pos="1874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Результаты развития детей  с нарушением зрения и опорно-двигательного аппарата  достаточно хорошие: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в целом по ДОУ уровень развития детей повыси</w:t>
      </w:r>
      <w:r>
        <w:rPr>
          <w:rFonts w:ascii="Times New Roman" w:eastAsia="Tahoma" w:hAnsi="Times New Roman" w:cs="Times New Roman"/>
          <w:sz w:val="24"/>
          <w:szCs w:val="24"/>
        </w:rPr>
        <w:t>лся на 9,5 % по сравнению с 2021</w:t>
      </w:r>
      <w:r w:rsidR="00D1503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годом.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 Это обусловлено не только эффективным подбором методов, средств и форм работы с дошкольниками, но и успешным осуществлением образовательного процесса  воспитателями и узкими специалистами в соответствии с  перспективно-тематическим планом по ознакомлению с окружающим, по изобразительной,  театрализованной, опытно-экспериментальной, игровой деятельности.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Это  способствовало повышению уровня познавательного развития (7,8%), творческого развития детей в театрализованной деятельности (6,7%), развития изобразительных навыков дошкольников (12,5%).</w:t>
      </w:r>
    </w:p>
    <w:p w:rsidR="00C13BBA" w:rsidRPr="00C13BBA" w:rsidRDefault="00B22800" w:rsidP="00C13BBA">
      <w:pPr>
        <w:widowControl w:val="0"/>
        <w:tabs>
          <w:tab w:val="left" w:pos="1874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proofErr w:type="gramStart"/>
      <w:r w:rsidR="00C13BBA" w:rsidRPr="00C13BBA">
        <w:rPr>
          <w:rFonts w:ascii="Times New Roman" w:eastAsia="Tahoma" w:hAnsi="Times New Roman" w:cs="Times New Roman"/>
          <w:sz w:val="24"/>
          <w:szCs w:val="24"/>
        </w:rPr>
        <w:t>Результаты развития детей в разновозрастной группе для детей с задержкой психического развития</w:t>
      </w:r>
      <w:r w:rsidR="003C5549">
        <w:rPr>
          <w:rFonts w:ascii="Times New Roman" w:eastAsia="Tahoma" w:hAnsi="Times New Roman" w:cs="Times New Roman"/>
          <w:sz w:val="24"/>
          <w:szCs w:val="24"/>
        </w:rPr>
        <w:t xml:space="preserve"> и группе с ТМНР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>, не так высоки, но заметны, что можно объяснить как применением разработанного перспективно-тематического планирования по ознакомлению с окружающим, сюжетно-ролевой игре, отобразительным играм учителем-дефектологом на основе  адаптированной образовательной программы дошкольного образования для детей с задержкой психического развития</w:t>
      </w:r>
      <w:r w:rsidR="009D7615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="009D7615">
        <w:rPr>
          <w:rFonts w:ascii="Times New Roman" w:eastAsia="Tahoma" w:hAnsi="Times New Roman" w:cs="Times New Roman"/>
          <w:sz w:val="24"/>
          <w:szCs w:val="24"/>
        </w:rPr>
        <w:t>и</w:t>
      </w:r>
      <w:r w:rsidR="009D7615" w:rsidRPr="00C13BBA">
        <w:rPr>
          <w:rFonts w:ascii="Times New Roman" w:eastAsia="Tahoma" w:hAnsi="Times New Roman" w:cs="Times New Roman"/>
          <w:sz w:val="24"/>
          <w:szCs w:val="24"/>
        </w:rPr>
        <w:t>адаптированной</w:t>
      </w:r>
      <w:proofErr w:type="spellEnd"/>
      <w:r w:rsidR="009D7615" w:rsidRPr="00C13BBA">
        <w:rPr>
          <w:rFonts w:ascii="Times New Roman" w:eastAsia="Tahoma" w:hAnsi="Times New Roman" w:cs="Times New Roman"/>
          <w:sz w:val="24"/>
          <w:szCs w:val="24"/>
        </w:rPr>
        <w:t xml:space="preserve"> образовательной программы дошкольного образования для детей</w:t>
      </w:r>
      <w:r w:rsidR="009D7615">
        <w:rPr>
          <w:rFonts w:ascii="Times New Roman" w:eastAsia="Tahoma" w:hAnsi="Times New Roman" w:cs="Times New Roman"/>
          <w:sz w:val="24"/>
          <w:szCs w:val="24"/>
        </w:rPr>
        <w:t xml:space="preserve"> ТМНР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>, так</w:t>
      </w:r>
      <w:proofErr w:type="gramEnd"/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 и построением содержания  самого программного материала по принципу концентричности.</w:t>
      </w:r>
    </w:p>
    <w:p w:rsidR="00EC22C8" w:rsidRPr="00EC22C8" w:rsidRDefault="00EC22C8" w:rsidP="00EC22C8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>Педагогический коллектив совершенствовал условия, способствующие позитивной социализации дошкольников посредством результативного участия воспитанников в олимпиадах и конкурсах разного уровня:</w:t>
      </w:r>
    </w:p>
    <w:p w:rsidR="00B22800" w:rsidRPr="00896195" w:rsidRDefault="00EC22C8" w:rsidP="00EC22C8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</w:pPr>
      <w:r w:rsidRPr="00896195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РАЙОННЫЙ УРОВЕНЬ:</w:t>
      </w:r>
    </w:p>
    <w:p w:rsidR="00EC22C8" w:rsidRDefault="00B22800" w:rsidP="00EC22C8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>Районный фестиваль творчества педагогов и воспитанников «Болдинская осень» Варвара Н. - 1 место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B22800" w:rsidRDefault="00896195" w:rsidP="00B22800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>Районный конкурс, посвященный 31-летней годовщине МЧС</w:t>
      </w:r>
      <w:r w:rsidR="00B2280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>Николай Е. - 2 место</w:t>
      </w:r>
      <w:r w:rsidR="00B22800"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B22800" w:rsidRDefault="00896195" w:rsidP="00B22800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>Муниципальный этап Всероссийского конкурса детско-юношеского творчества по пожарной безопасности «Неопалимая купина» Алиса Г. – 2 место</w:t>
      </w:r>
      <w:r w:rsidR="00B22800"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B22800" w:rsidRDefault="00896195" w:rsidP="00B22800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Муниципальный этап Всероссийского конкурса детско-юношеского творчества по пожарной безопасности «Неопалимая купина» - Николай Н. </w:t>
      </w:r>
      <w:r w:rsidR="00B22800">
        <w:rPr>
          <w:rFonts w:ascii="Times New Roman" w:eastAsia="Tahoma" w:hAnsi="Times New Roman" w:cs="Times New Roman"/>
          <w:sz w:val="24"/>
          <w:szCs w:val="24"/>
          <w:lang w:eastAsia="ru-RU"/>
        </w:rPr>
        <w:t>–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лауреат</w:t>
      </w:r>
      <w:r w:rsidR="00B22800"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B22800" w:rsidRDefault="00896195" w:rsidP="00B22800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Муниципальный этап Всероссийского конкурса детско-юношеского творчества по пожарной безопасности «Неопалимая купина» - Владимир Ш. </w:t>
      </w:r>
      <w:r w:rsidR="00B22800">
        <w:rPr>
          <w:rFonts w:ascii="Times New Roman" w:eastAsia="Tahoma" w:hAnsi="Times New Roman" w:cs="Times New Roman"/>
          <w:sz w:val="24"/>
          <w:szCs w:val="24"/>
          <w:lang w:eastAsia="ru-RU"/>
        </w:rPr>
        <w:t>–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лауреат</w:t>
      </w:r>
      <w:r w:rsidR="00B22800"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B22800" w:rsidRDefault="00896195" w:rsidP="00B22800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="00B22800" w:rsidRPr="00B22800">
        <w:rPr>
          <w:rFonts w:ascii="Times New Roman" w:eastAsia="Tahoma" w:hAnsi="Times New Roman" w:cs="Times New Roman"/>
          <w:sz w:val="24"/>
          <w:szCs w:val="24"/>
          <w:lang w:eastAsia="ru-RU"/>
        </w:rPr>
        <w:t>Районный фестиваль детского творчества «Маленькие чудеса – 2022» номинация «Музицирование» - Егор Ч., Демид Б., Милана К., Валерия В., Виктория О., Полина К.- 1 место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896195" w:rsidRDefault="00896195" w:rsidP="00B22800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t>Районный фестиваль детского творчества «Маленькие чудеса – 2022» номинация «Песенное творчество» - Варвара Н. - 3 место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896195" w:rsidRPr="00B22800" w:rsidRDefault="00896195" w:rsidP="00B22800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Районный фестиваль детского творчества «Маленькие чудеса – 2022» номинация </w:t>
      </w: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>«Продуктивная деятельность» - Павел Г. - 1 место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EC22C8" w:rsidRPr="00896195" w:rsidRDefault="00EC22C8" w:rsidP="00EC22C8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</w:pPr>
      <w:r w:rsidRPr="00896195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РЕГИОНАЛЬНЫЙ УРОВЕНЬ:</w:t>
      </w:r>
    </w:p>
    <w:p w:rsidR="00896195" w:rsidRPr="00896195" w:rsidRDefault="00896195" w:rsidP="00896195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t>Областной творческий конкурс «Сказ от сердца и души о том, как мамы хороши!»</w:t>
      </w:r>
    </w:p>
    <w:p w:rsidR="00EC22C8" w:rsidRDefault="00896195" w:rsidP="00896195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Елизавета О.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–</w:t>
      </w: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лауреат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896195" w:rsidRDefault="00896195" w:rsidP="00896195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- </w:t>
      </w: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t>Конкурс творческих работ обучающихся Тульской области «Загадки природы Тульского края», посвященный Дню защиты Земли – Ясмина Т. – лауреат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896195" w:rsidRDefault="00896195" w:rsidP="00896195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896195">
        <w:rPr>
          <w:rFonts w:ascii="Times New Roman" w:eastAsia="Tahoma" w:hAnsi="Times New Roman" w:cs="Times New Roman"/>
          <w:sz w:val="24"/>
          <w:szCs w:val="24"/>
          <w:lang w:eastAsia="ru-RU"/>
        </w:rPr>
        <w:t>Региональный конкурс «Загадки природы Тульского края» - Ясмина Т. – 1 место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C85B5F" w:rsidRPr="00C85B5F" w:rsidRDefault="00C85B5F" w:rsidP="00C85B5F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</w:pPr>
      <w:r w:rsidRPr="00C85B5F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ВСЕРОССИЙСКИЙ УРОВЕНЬ:</w:t>
      </w:r>
    </w:p>
    <w:p w:rsidR="00C85B5F" w:rsidRPr="00896195" w:rsidRDefault="00C85B5F" w:rsidP="00C85B5F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Восп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итанники  детского сада </w:t>
      </w:r>
      <w:proofErr w:type="spellStart"/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Умут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А., 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Кристина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А., 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Ирина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Б., 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Даниил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Г., 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Полина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К., 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Захар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М., 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Ясмина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Т., 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>Екатерина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Ш.</w:t>
      </w:r>
      <w:r w:rsidRPr="00C85B5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- приняли участие   в десятой юбилейной детско-юношеской патриотической акции «Рисуем Победу - 2022», организованной депутатами Государственной Думы РФ.</w:t>
      </w:r>
    </w:p>
    <w:p w:rsidR="00EC22C8" w:rsidRPr="00896195" w:rsidRDefault="00EC22C8" w:rsidP="00EC22C8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</w:pPr>
      <w:r w:rsidRPr="00896195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МЕЖДУНАРОДНЫЙ УР</w:t>
      </w:r>
      <w:r w:rsidR="00896195" w:rsidRPr="00896195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О</w:t>
      </w:r>
      <w:r w:rsidRPr="00896195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ВЕНЬ:</w:t>
      </w:r>
    </w:p>
    <w:p w:rsidR="00EC22C8" w:rsidRPr="00EC22C8" w:rsidRDefault="00EC22C8" w:rsidP="00EC22C8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>- Международный конкурс «Моя семья и</w:t>
      </w:r>
      <w:r w:rsidR="008961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новогодняя сказка» - </w:t>
      </w: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>Анна</w:t>
      </w:r>
      <w:r w:rsidR="008961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П.</w:t>
      </w: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="00896195">
        <w:rPr>
          <w:rFonts w:ascii="Times New Roman" w:eastAsia="Tahoma" w:hAnsi="Times New Roman" w:cs="Times New Roman"/>
          <w:sz w:val="24"/>
          <w:szCs w:val="24"/>
          <w:lang w:eastAsia="ru-RU"/>
        </w:rPr>
        <w:t>–</w:t>
      </w: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лауреат</w:t>
      </w:r>
      <w:r w:rsidR="00896195">
        <w:rPr>
          <w:rFonts w:ascii="Times New Roman" w:eastAsia="Tahoma" w:hAnsi="Times New Roman" w:cs="Times New Roman"/>
          <w:sz w:val="24"/>
          <w:szCs w:val="24"/>
          <w:lang w:eastAsia="ru-RU"/>
        </w:rPr>
        <w:t>;</w:t>
      </w:r>
    </w:p>
    <w:p w:rsidR="00EC22C8" w:rsidRPr="00EC22C8" w:rsidRDefault="00EC22C8" w:rsidP="00EC22C8">
      <w:pPr>
        <w:rPr>
          <w:rFonts w:ascii="Calibri" w:eastAsia="Times New Roman" w:hAnsi="Calibri" w:cs="Times New Roman"/>
          <w:lang w:eastAsia="ru-RU"/>
        </w:rPr>
      </w:pP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>- Международный конкурс «Моя семь</w:t>
      </w:r>
      <w:r w:rsidR="008961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я и новогодняя сказка» - </w:t>
      </w: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>Владимир</w:t>
      </w:r>
      <w:r w:rsidR="008961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Ш.</w:t>
      </w: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– лауреат.</w:t>
      </w:r>
    </w:p>
    <w:p w:rsidR="006067EF" w:rsidRDefault="006067EF" w:rsidP="00606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376"/>
        <w:gridCol w:w="376"/>
        <w:gridCol w:w="376"/>
        <w:gridCol w:w="376"/>
        <w:gridCol w:w="376"/>
        <w:gridCol w:w="456"/>
        <w:gridCol w:w="376"/>
        <w:gridCol w:w="456"/>
        <w:gridCol w:w="376"/>
        <w:gridCol w:w="376"/>
        <w:gridCol w:w="376"/>
        <w:gridCol w:w="45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067EF" w:rsidRPr="005769D4" w:rsidTr="00C71F31">
        <w:trPr>
          <w:cantSplit/>
          <w:trHeight w:val="370"/>
        </w:trPr>
        <w:tc>
          <w:tcPr>
            <w:tcW w:w="0" w:type="auto"/>
            <w:gridSpan w:val="21"/>
          </w:tcPr>
          <w:p w:rsidR="006067EF" w:rsidRPr="00F44D0B" w:rsidRDefault="006067EF" w:rsidP="00C71F3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0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освоения (средний и высокий уровень)</w:t>
            </w:r>
          </w:p>
        </w:tc>
      </w:tr>
      <w:tr w:rsidR="00896195" w:rsidRPr="005769D4" w:rsidTr="00C71F31">
        <w:trPr>
          <w:cantSplit/>
          <w:trHeight w:val="2136"/>
        </w:trPr>
        <w:tc>
          <w:tcPr>
            <w:tcW w:w="0" w:type="auto"/>
          </w:tcPr>
          <w:p w:rsidR="00896195" w:rsidRPr="001F04DD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6195" w:rsidRPr="001F04DD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 области/Группы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</w:t>
            </w:r>
            <w:proofErr w:type="gram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руппа </w:t>
            </w:r>
            <w:proofErr w:type="spell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</w:t>
            </w:r>
            <w:proofErr w:type="spell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направленно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Старша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 группа общеразвивающей направленности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Комбинированная группа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/в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гр.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«А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 для детей с </w:t>
            </w:r>
            <w:proofErr w:type="spell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нар.зрения</w:t>
            </w:r>
            <w:proofErr w:type="spell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/в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гр. 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«Б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для детей с нарушением зрения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/в</w:t>
            </w:r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гр.  «В» для детей с </w:t>
            </w:r>
            <w:proofErr w:type="spell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нар.зрения</w:t>
            </w:r>
            <w:proofErr w:type="spell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2429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/в группа «А»  для детей с ЗПР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2429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/в группа «Б» для детей с ЗПР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2429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/в. гр. для детей с нарушением ОДА</w:t>
            </w:r>
          </w:p>
        </w:tc>
        <w:tc>
          <w:tcPr>
            <w:tcW w:w="0" w:type="auto"/>
            <w:gridSpan w:val="2"/>
            <w:textDirection w:val="btLr"/>
          </w:tcPr>
          <w:p w:rsidR="00896195" w:rsidRPr="006067EF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6067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/в. гр. для детей с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ТМНР</w:t>
            </w:r>
          </w:p>
        </w:tc>
      </w:tr>
      <w:tr w:rsidR="006067EF" w:rsidRPr="005769D4" w:rsidTr="00C71F31">
        <w:tc>
          <w:tcPr>
            <w:tcW w:w="0" w:type="auto"/>
          </w:tcPr>
          <w:p w:rsidR="006067EF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начало/конец  года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  <w:p w:rsidR="006067EF" w:rsidRPr="001F04DD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6067EF" w:rsidRPr="005769D4" w:rsidTr="00C71F31">
        <w:tc>
          <w:tcPr>
            <w:tcW w:w="0" w:type="auto"/>
          </w:tcPr>
          <w:p w:rsidR="006067EF" w:rsidRPr="001F04DD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4D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961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E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268A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067E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67EF" w:rsidRPr="005769D4" w:rsidTr="00C71F31">
        <w:tc>
          <w:tcPr>
            <w:tcW w:w="0" w:type="auto"/>
          </w:tcPr>
          <w:p w:rsidR="006067EF" w:rsidRPr="001F04DD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4D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961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961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8961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6067E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067E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067EF" w:rsidRPr="005769D4" w:rsidTr="00C71F31">
        <w:tc>
          <w:tcPr>
            <w:tcW w:w="0" w:type="auto"/>
          </w:tcPr>
          <w:p w:rsidR="006067EF" w:rsidRPr="001F04DD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4D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961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268A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268A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6067EF" w:rsidRPr="005769D4" w:rsidTr="00C71F31">
        <w:tc>
          <w:tcPr>
            <w:tcW w:w="0" w:type="auto"/>
          </w:tcPr>
          <w:p w:rsidR="006067EF" w:rsidRPr="001F04DD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4D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89619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268A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6067E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067EF" w:rsidRPr="005769D4" w:rsidTr="00C71F31">
        <w:tc>
          <w:tcPr>
            <w:tcW w:w="0" w:type="auto"/>
          </w:tcPr>
          <w:p w:rsidR="006067EF" w:rsidRPr="001F04DD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4D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896195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89619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6067E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268A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6067E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7EF" w:rsidRPr="003028E2" w:rsidRDefault="00E268A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</w:tr>
    </w:tbl>
    <w:p w:rsidR="006067EF" w:rsidRDefault="006067EF" w:rsidP="00530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8A7" w:rsidRDefault="006067EF" w:rsidP="00E268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759">
        <w:rPr>
          <w:rFonts w:ascii="Times New Roman" w:hAnsi="Times New Roman" w:cs="Times New Roman"/>
          <w:sz w:val="24"/>
          <w:szCs w:val="24"/>
        </w:rPr>
        <w:t>Анализ выполнения воспитанниками программы НОД</w:t>
      </w:r>
      <w:r w:rsidR="00E268A7">
        <w:rPr>
          <w:rFonts w:ascii="Times New Roman" w:hAnsi="Times New Roman" w:cs="Times New Roman"/>
          <w:sz w:val="24"/>
          <w:szCs w:val="24"/>
        </w:rPr>
        <w:t xml:space="preserve"> по результатам диагностики 2021-2022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74759">
        <w:rPr>
          <w:rFonts w:ascii="Times New Roman" w:hAnsi="Times New Roman" w:cs="Times New Roman"/>
          <w:sz w:val="24"/>
          <w:szCs w:val="24"/>
        </w:rPr>
        <w:t xml:space="preserve">г., имеет высокий показатель. Это связано с активной посещаемостью детей, использованием современных педагогических технологий, разработанных педагогами и результативных проектов. Результативность образовательной деятельности напрямую зависит от системности и последовательности получаемых знаний. Сравнительный анализ результатов мониторинга показывает рост усвоения программного материала детьми, т. е. прослеживается положительная динамика развития ребенка по всем видам деятельности, положительная динамика в освоении образовательной </w:t>
      </w:r>
      <w:r>
        <w:rPr>
          <w:rFonts w:ascii="Times New Roman" w:hAnsi="Times New Roman" w:cs="Times New Roman"/>
          <w:sz w:val="24"/>
          <w:szCs w:val="24"/>
        </w:rPr>
        <w:t>и адаптированных программ</w:t>
      </w:r>
      <w:r w:rsidRPr="00974759">
        <w:rPr>
          <w:rFonts w:ascii="Times New Roman" w:hAnsi="Times New Roman" w:cs="Times New Roman"/>
          <w:sz w:val="24"/>
          <w:szCs w:val="24"/>
        </w:rPr>
        <w:t xml:space="preserve"> воспитанниками. В основном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выполнения программ</w:t>
      </w:r>
      <w:r w:rsidRPr="00974759">
        <w:rPr>
          <w:rFonts w:ascii="Times New Roman" w:hAnsi="Times New Roman" w:cs="Times New Roman"/>
          <w:sz w:val="24"/>
          <w:szCs w:val="24"/>
        </w:rPr>
        <w:t xml:space="preserve"> лежат в пределах высокого и среднего уровня. Таким образом, образовательная деятельность в ДОУ реализуется на достаточном уровне. </w:t>
      </w:r>
    </w:p>
    <w:p w:rsidR="00C13BBA" w:rsidRPr="00E268A7" w:rsidRDefault="00C13BBA" w:rsidP="00E268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>Отмечая вышесказанное, и анализируя результаты мониторинга детей по итогам учебного года, мы отметили: уровень развития детей стал выше, по сравнению с прошедшим годом.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детском саду успешно реализуется здоровьесберегающая технология «Здоровое детство», разработанная в Детском саду, которая представляет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субъектовобразования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которую входят: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мониторинг состояния здоровья воспитанников, включающий мониторинг,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проводимыймедицинскими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работниками, педагогическую диагностику физического развития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иразличные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формы контроля воспитательно-образовательного процесса, коррекция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всоответствии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 полученными данными организации и содержания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педагогическогопроцесса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учет особенностей возрастного развития ребенка и разработка образовательной стратегии,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соответствующей особенностям работоспособности, активности детей каждой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возрастнойгруппы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создание благоприятного эмоционально-психологического климата в процессе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реализацииобразовательной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использование разнообразных видов деятельности и форм работы, направленных на сохранение и повышение резервов здоровья, работоспособности, физическое развитие;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обеспечение преемственности с семьями воспитанников в физическом развитии, формировании основ здорового образа жизни дошкольников.</w:t>
      </w:r>
    </w:p>
    <w:p w:rsidR="00C13BBA" w:rsidRPr="00C13BBA" w:rsidRDefault="00C13BBA" w:rsidP="00C13BB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8"/>
        <w:gridCol w:w="1980"/>
      </w:tblGrid>
      <w:tr w:rsidR="00FD2FA9" w:rsidRPr="00FD2FA9" w:rsidTr="00C71F31">
        <w:tc>
          <w:tcPr>
            <w:tcW w:w="7128" w:type="dxa"/>
          </w:tcPr>
          <w:p w:rsidR="00DB40FE" w:rsidRPr="00FD2FA9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0" w:type="dxa"/>
          </w:tcPr>
          <w:p w:rsidR="00DB40FE" w:rsidRPr="00FD2FA9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D2FA9" w:rsidRPr="00FD2FA9" w:rsidTr="00C71F31">
        <w:tc>
          <w:tcPr>
            <w:tcW w:w="7128" w:type="dxa"/>
          </w:tcPr>
          <w:p w:rsidR="00DB40FE" w:rsidRPr="00FD2FA9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проведенных детьми в группах</w:t>
            </w:r>
          </w:p>
        </w:tc>
        <w:tc>
          <w:tcPr>
            <w:tcW w:w="1980" w:type="dxa"/>
          </w:tcPr>
          <w:p w:rsidR="00DB40FE" w:rsidRPr="00FD2FA9" w:rsidRDefault="00FD2FA9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21535</w:t>
            </w:r>
          </w:p>
        </w:tc>
      </w:tr>
      <w:tr w:rsidR="00FD2FA9" w:rsidRPr="00FD2FA9" w:rsidTr="00C71F31">
        <w:tc>
          <w:tcPr>
            <w:tcW w:w="7128" w:type="dxa"/>
          </w:tcPr>
          <w:p w:rsidR="00DB40FE" w:rsidRPr="00FD2FA9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детьми, - всего</w:t>
            </w:r>
          </w:p>
        </w:tc>
        <w:tc>
          <w:tcPr>
            <w:tcW w:w="1980" w:type="dxa"/>
          </w:tcPr>
          <w:p w:rsidR="00DB40FE" w:rsidRPr="00FD2FA9" w:rsidRDefault="00FD2FA9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10081</w:t>
            </w:r>
          </w:p>
        </w:tc>
      </w:tr>
      <w:tr w:rsidR="00FD2FA9" w:rsidRPr="00FD2FA9" w:rsidTr="00C71F31">
        <w:tc>
          <w:tcPr>
            <w:tcW w:w="7128" w:type="dxa"/>
          </w:tcPr>
          <w:p w:rsidR="00DB40FE" w:rsidRPr="00FD2FA9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болезни детей</w:t>
            </w:r>
          </w:p>
        </w:tc>
        <w:tc>
          <w:tcPr>
            <w:tcW w:w="1980" w:type="dxa"/>
          </w:tcPr>
          <w:p w:rsidR="00DB40FE" w:rsidRPr="00FD2FA9" w:rsidRDefault="00FD2FA9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</w:tr>
      <w:tr w:rsidR="00FD2FA9" w:rsidRPr="00FD2FA9" w:rsidTr="00C71F31">
        <w:tc>
          <w:tcPr>
            <w:tcW w:w="7128" w:type="dxa"/>
          </w:tcPr>
          <w:p w:rsidR="00DB40FE" w:rsidRPr="00FD2FA9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причинам</w:t>
            </w:r>
          </w:p>
        </w:tc>
        <w:tc>
          <w:tcPr>
            <w:tcW w:w="1980" w:type="dxa"/>
          </w:tcPr>
          <w:p w:rsidR="00DB40FE" w:rsidRPr="00FD2FA9" w:rsidRDefault="00FD2FA9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8783</w:t>
            </w:r>
          </w:p>
        </w:tc>
      </w:tr>
      <w:tr w:rsidR="00FD2FA9" w:rsidRPr="00FD2FA9" w:rsidTr="00C71F31">
        <w:trPr>
          <w:trHeight w:val="299"/>
        </w:trPr>
        <w:tc>
          <w:tcPr>
            <w:tcW w:w="7128" w:type="dxa"/>
          </w:tcPr>
          <w:p w:rsidR="00DB40FE" w:rsidRPr="00FD2FA9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одним ребенком</w:t>
            </w:r>
          </w:p>
        </w:tc>
        <w:tc>
          <w:tcPr>
            <w:tcW w:w="1980" w:type="dxa"/>
          </w:tcPr>
          <w:p w:rsidR="00DB40FE" w:rsidRPr="00FD2FA9" w:rsidRDefault="00FD2FA9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</w:tbl>
    <w:p w:rsidR="00DB40FE" w:rsidRPr="007661DD" w:rsidRDefault="00DB40FE" w:rsidP="00DB40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FE" w:rsidRPr="007661DD" w:rsidRDefault="00DB40FE" w:rsidP="00DB40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заболева</w:t>
      </w:r>
      <w:r w:rsidR="0012205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</w:t>
      </w:r>
      <w:r w:rsidR="00FD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за учебный год составил 10,1</w:t>
      </w:r>
      <w:r w:rsidRPr="0076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</w:t>
      </w:r>
      <w:proofErr w:type="gramStart"/>
      <w:r w:rsidRPr="0076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пропущенных</w:t>
      </w:r>
      <w:proofErr w:type="gramEnd"/>
    </w:p>
    <w:p w:rsidR="00DB40FE" w:rsidRPr="007661DD" w:rsidRDefault="00DB40FE" w:rsidP="00DB40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ребенком по болезни, что </w:t>
      </w:r>
      <w:r w:rsidR="00122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76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показателя </w:t>
      </w:r>
      <w:r w:rsidR="00122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года</w:t>
      </w:r>
      <w:r w:rsidRPr="0076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DB40FE" w:rsidRPr="00437CFC" w:rsidTr="00C71F31">
        <w:trPr>
          <w:cantSplit/>
          <w:trHeight w:val="2136"/>
        </w:trPr>
        <w:tc>
          <w:tcPr>
            <w:tcW w:w="1101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Группы/параметры</w:t>
            </w:r>
          </w:p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extDirection w:val="btLr"/>
          </w:tcPr>
          <w:p w:rsidR="00DB40FE" w:rsidRPr="00437CFC" w:rsidRDefault="00C11B6E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мл. группа </w:t>
            </w:r>
            <w:proofErr w:type="spellStart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</w:t>
            </w:r>
            <w:proofErr w:type="spellEnd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направленноти</w:t>
            </w:r>
            <w:proofErr w:type="spellEnd"/>
          </w:p>
        </w:tc>
        <w:tc>
          <w:tcPr>
            <w:tcW w:w="847" w:type="dxa"/>
            <w:textDirection w:val="btLr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группа </w:t>
            </w:r>
            <w:proofErr w:type="spellStart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</w:t>
            </w:r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звивающей</w:t>
            </w:r>
            <w:proofErr w:type="spellEnd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847" w:type="dxa"/>
            <w:textDirection w:val="btLr"/>
          </w:tcPr>
          <w:p w:rsidR="00DB40FE" w:rsidRPr="00437CFC" w:rsidRDefault="00C11B6E" w:rsidP="00C11B6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Комбинированная </w:t>
            </w:r>
            <w:r w:rsidR="00373B81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</w:t>
            </w:r>
          </w:p>
        </w:tc>
        <w:tc>
          <w:tcPr>
            <w:tcW w:w="847" w:type="dxa"/>
            <w:textDirection w:val="btLr"/>
          </w:tcPr>
          <w:p w:rsidR="00DB40FE" w:rsidRPr="00437CFC" w:rsidRDefault="001F64D8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Компенсирующая группа</w:t>
            </w:r>
            <w:proofErr w:type="gramStart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373B81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</w:t>
            </w:r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для детей с </w:t>
            </w:r>
            <w:proofErr w:type="spellStart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нар.зрения</w:t>
            </w:r>
            <w:proofErr w:type="spellEnd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extDirection w:val="btLr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Компенсирующая </w:t>
            </w:r>
            <w:proofErr w:type="spellStart"/>
            <w:r w:rsidR="00373B81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gramStart"/>
            <w:r w:rsidR="00373B81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="00373B81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 детей с нарушением зрения</w:t>
            </w:r>
          </w:p>
        </w:tc>
        <w:tc>
          <w:tcPr>
            <w:tcW w:w="847" w:type="dxa"/>
            <w:textDirection w:val="btLr"/>
          </w:tcPr>
          <w:p w:rsidR="00DB40FE" w:rsidRPr="00437CFC" w:rsidRDefault="009E58E7" w:rsidP="009E58E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Компенсирующая </w:t>
            </w:r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гр.  «В» для детей с </w:t>
            </w:r>
            <w:proofErr w:type="spellStart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</w:t>
            </w:r>
            <w:proofErr w:type="gramStart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DB40FE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  <w:proofErr w:type="spellEnd"/>
            <w:r w:rsidR="00373B81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847" w:type="dxa"/>
            <w:textDirection w:val="btLr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 группа «А</w:t>
            </w:r>
            <w:r w:rsidR="00C55C68"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 детей с ЗПР</w:t>
            </w:r>
          </w:p>
        </w:tc>
        <w:tc>
          <w:tcPr>
            <w:tcW w:w="847" w:type="dxa"/>
            <w:textDirection w:val="btLr"/>
          </w:tcPr>
          <w:p w:rsidR="00DB40FE" w:rsidRPr="00437CFC" w:rsidRDefault="00122058" w:rsidP="0096400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 группа для детей с ТМНР</w:t>
            </w:r>
          </w:p>
        </w:tc>
        <w:tc>
          <w:tcPr>
            <w:tcW w:w="847" w:type="dxa"/>
            <w:textDirection w:val="btLr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 группа «Б» для детей с ЗПР</w:t>
            </w:r>
          </w:p>
        </w:tc>
        <w:tc>
          <w:tcPr>
            <w:tcW w:w="847" w:type="dxa"/>
            <w:textDirection w:val="btLr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3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/в. гр. для детей с нарушением ОДА</w:t>
            </w:r>
          </w:p>
        </w:tc>
      </w:tr>
      <w:tr w:rsidR="00DB40FE" w:rsidRPr="00437CFC" w:rsidTr="00C71F31">
        <w:tc>
          <w:tcPr>
            <w:tcW w:w="1101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Посетили за 12 месяце</w:t>
            </w:r>
            <w:proofErr w:type="gramStart"/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факт)</w:t>
            </w:r>
          </w:p>
        </w:tc>
        <w:tc>
          <w:tcPr>
            <w:tcW w:w="847" w:type="dxa"/>
          </w:tcPr>
          <w:p w:rsidR="00DB40FE" w:rsidRPr="00437CFC" w:rsidRDefault="00C11B6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</w:t>
            </w:r>
          </w:p>
          <w:p w:rsidR="00DB40FE" w:rsidRPr="00437CFC" w:rsidRDefault="00C11B6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61754102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</w:t>
            </w:r>
          </w:p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847" w:type="dxa"/>
          </w:tcPr>
          <w:p w:rsidR="00DB40FE" w:rsidRPr="00437CFC" w:rsidRDefault="009E58E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</w:t>
            </w:r>
          </w:p>
          <w:p w:rsidR="00DB40FE" w:rsidRPr="00437CFC" w:rsidRDefault="009E58E7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</w:t>
            </w:r>
          </w:p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  <w:p w:rsidR="00DB40FE" w:rsidRPr="00437CFC" w:rsidRDefault="0096400A" w:rsidP="00C7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DB40FE" w:rsidRPr="00437CFC" w:rsidTr="00C71F31">
        <w:tc>
          <w:tcPr>
            <w:tcW w:w="1101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47" w:type="dxa"/>
          </w:tcPr>
          <w:p w:rsidR="00DB40FE" w:rsidRPr="00437CFC" w:rsidRDefault="00C11B6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</w:tcPr>
          <w:p w:rsidR="00DB40FE" w:rsidRPr="00437CFC" w:rsidRDefault="00C55C68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40FE" w:rsidRPr="00437CFC" w:rsidTr="00C71F31">
        <w:tc>
          <w:tcPr>
            <w:tcW w:w="1101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посещаемость в детях</w:t>
            </w:r>
          </w:p>
        </w:tc>
        <w:tc>
          <w:tcPr>
            <w:tcW w:w="847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B40FE" w:rsidRPr="00437CFC" w:rsidTr="00C71F31">
        <w:tc>
          <w:tcPr>
            <w:tcW w:w="1101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посещаемость </w:t>
            </w:r>
            <w:proofErr w:type="gramStart"/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47" w:type="dxa"/>
          </w:tcPr>
          <w:p w:rsidR="00DB40FE" w:rsidRPr="00437CFC" w:rsidRDefault="001F64D8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7" w:type="dxa"/>
          </w:tcPr>
          <w:p w:rsidR="00DB40FE" w:rsidRPr="00437CFC" w:rsidRDefault="00123DDF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5C68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7" w:type="dxa"/>
          </w:tcPr>
          <w:p w:rsidR="00DB40FE" w:rsidRPr="00437CFC" w:rsidRDefault="0096400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7" w:type="dxa"/>
          </w:tcPr>
          <w:p w:rsidR="00DB40FE" w:rsidRPr="00437CFC" w:rsidRDefault="003D2D6A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7" w:type="dxa"/>
          </w:tcPr>
          <w:p w:rsidR="00DB40FE" w:rsidRPr="00437CFC" w:rsidRDefault="00437CFC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DB40FE" w:rsidRPr="00437CFC" w:rsidTr="00C71F31">
        <w:tc>
          <w:tcPr>
            <w:tcW w:w="1101" w:type="dxa"/>
          </w:tcPr>
          <w:p w:rsidR="00DB40FE" w:rsidRPr="00437CFC" w:rsidRDefault="00DB40FE" w:rsidP="00C7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посещаемость по ДОУ</w:t>
            </w:r>
          </w:p>
        </w:tc>
        <w:tc>
          <w:tcPr>
            <w:tcW w:w="8470" w:type="dxa"/>
            <w:gridSpan w:val="10"/>
          </w:tcPr>
          <w:p w:rsidR="00DB40FE" w:rsidRPr="00437CFC" w:rsidRDefault="001F64D8" w:rsidP="00C7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</w:tbl>
    <w:p w:rsidR="00DB40FE" w:rsidRPr="00E268A7" w:rsidRDefault="00DB40FE" w:rsidP="00DB40F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40FE" w:rsidRPr="00437CFC" w:rsidRDefault="00DB40FE" w:rsidP="00DB40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детей по группам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1893"/>
      </w:tblGrid>
      <w:tr w:rsidR="00DB40FE" w:rsidRPr="00437CFC" w:rsidTr="00C71F31">
        <w:tc>
          <w:tcPr>
            <w:tcW w:w="1892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группа</w:t>
            </w:r>
          </w:p>
        </w:tc>
      </w:tr>
      <w:tr w:rsidR="00DB40FE" w:rsidRPr="00437CFC" w:rsidTr="00C71F31">
        <w:tc>
          <w:tcPr>
            <w:tcW w:w="1892" w:type="dxa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18(14,4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(75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,2%)</w:t>
            </w: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(16,8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(10,4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DB40FE" w:rsidRPr="00437CFC" w:rsidRDefault="00DB40FE" w:rsidP="00DB40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FE" w:rsidRPr="00437CFC" w:rsidRDefault="00DB40FE" w:rsidP="00C13B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Подлежало оздоровлению – 106 детей.</w:t>
      </w:r>
    </w:p>
    <w:p w:rsidR="00DB4DF7" w:rsidRPr="00437CFC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Оздоровлено – 80 детей</w:t>
      </w:r>
    </w:p>
    <w:p w:rsidR="00DB4DF7" w:rsidRPr="00DB4DF7" w:rsidRDefault="00DB4DF7" w:rsidP="00E26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укреплению здоровья детей проводилась в течение </w:t>
      </w:r>
      <w:proofErr w:type="spellStart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всегогода</w:t>
      </w:r>
      <w:proofErr w:type="spellEnd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комплексным планом оздоровительных работ и включала </w:t>
      </w:r>
      <w:proofErr w:type="spellStart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всебя</w:t>
      </w:r>
      <w:proofErr w:type="spellEnd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гриппа и простудных заболеваний в неблагоприятные периоды (осень-весна): оксолиновая мазь, интерферон, кислородный коктейль.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С-витаминизация третьего блюда (аскорбиновая кислота) - ежедневно.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Поливитамины 1 драже в день в течение месяца.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Лечебный массаж для детей с нарушением опорно–двигательного аппарата </w:t>
      </w:r>
      <w:r w:rsidR="00023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проводился в связи с пандемией по коронавирусной инфекции</w:t>
      </w: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закаливающих процедур.</w:t>
      </w:r>
    </w:p>
    <w:p w:rsidR="0005340D" w:rsidRDefault="00DB4DF7" w:rsidP="00DB4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детей по группам закаливания (I – II – III группы). Проведение дифференцированных закаливающих процедур в соответствии с возрастом и направленностью группы: младшая разновозрастная группа компенсирующей направленности, разновозрастные группы компенсирующей направленности для детей с ЗПР и подготовительная группа компенсирующей направленности для детей с нарушением опорно-двигательного аппарата - солевые дорожки. Старшая группа общеразвивающей направленност</w:t>
      </w:r>
      <w:proofErr w:type="gramStart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босиком в помещениях с контрастными температурами, закаливание носоглотки водой контрастных температур. Подготовительная группа компенсирующей направленности для детей с нарушением зрения – контрастно-воздушные ванны в сочетании с самомассажем, закаливание носоглотки водой контрастных температур.</w:t>
      </w:r>
    </w:p>
    <w:p w:rsidR="00DB4DF7" w:rsidRDefault="0005340D" w:rsidP="00E26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период распространения новой коронавирусной инфекции, выполнялись все рекомендованные мероприятия по предупреждению ее распространения</w:t>
      </w:r>
      <w:r w:rsidR="0043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среди воспитанников и сотрудников детского сада.</w:t>
      </w:r>
    </w:p>
    <w:p w:rsidR="00C13BBA" w:rsidRDefault="00C13BBA" w:rsidP="00E26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A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Times New Roman" w:hAnsi="Times New Roman" w:cs="Times New Roman"/>
          <w:sz w:val="24"/>
          <w:szCs w:val="24"/>
        </w:rPr>
        <w:t>выполнение основной образовательной программы дошкольного образования и адаптированных образовательных программ дошкольного образования муниципального казённого дошкольного образовательного учреждения детского сада комбинированного вида № 10 составляет 100%.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         Организация учебного процесса, востребованность выпускников.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Образовательный  процесс организовывается в соответствии Федеральным законом «Об образовании в Российской </w:t>
      </w:r>
      <w:r w:rsidR="00E268A7">
        <w:rPr>
          <w:rFonts w:ascii="Times New Roman" w:eastAsia="Calibri" w:hAnsi="Times New Roman" w:cs="Times New Roman"/>
          <w:sz w:val="24"/>
          <w:szCs w:val="24"/>
        </w:rPr>
        <w:t>Федерации» на основе комплексно-</w:t>
      </w:r>
      <w:r w:rsidRPr="00C13BBA">
        <w:rPr>
          <w:rFonts w:ascii="Times New Roman" w:eastAsia="Calibri" w:hAnsi="Times New Roman" w:cs="Times New Roman"/>
          <w:sz w:val="24"/>
          <w:szCs w:val="24"/>
        </w:rPr>
        <w:t>тематического   принципа   построения   образовательной   деятельности,   позволяющего ребёнку  в  течение  определённого  временного  отрезка  через  все  виды  деятельности составить представление о том или ином представлении окружающей действительности.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Игровая и двигательная активность детей происходит в соответствии с моделью игрового и двигательного режима, составленного с учётом физиологических потребностей детей в соответствии с требованиями санитарных норм и правил. Продумана примерная циклограмма совместной деятельности педагогов с детьми вне учебных занятий, способствующая системному подходу при реализации содержания дошкольного образования.</w:t>
      </w:r>
    </w:p>
    <w:p w:rsidR="00C13BBA" w:rsidRPr="00C13BBA" w:rsidRDefault="00C13BBA" w:rsidP="00E268A7">
      <w:pPr>
        <w:spacing w:after="0" w:line="240" w:lineRule="auto"/>
        <w:ind w:right="37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 о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зац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 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взрос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и 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в 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у:</w:t>
      </w:r>
    </w:p>
    <w:tbl>
      <w:tblPr>
        <w:tblW w:w="925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2835"/>
        <w:gridCol w:w="1985"/>
      </w:tblGrid>
      <w:tr w:rsidR="00C13BBA" w:rsidRPr="00C13BBA" w:rsidTr="00E268A7">
        <w:trPr>
          <w:trHeight w:hRule="exact" w:val="1465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 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 взро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  <w:p w:rsidR="00C13BBA" w:rsidRPr="00C13BBA" w:rsidRDefault="00C13BBA" w:rsidP="00C13BBA">
            <w:pPr>
              <w:spacing w:after="0" w:line="240" w:lineRule="auto"/>
              <w:ind w:left="102" w:right="10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proofErr w:type="gramStart"/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(</w:t>
            </w:r>
            <w:proofErr w:type="gramEnd"/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Д,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 в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мных мом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ах)</w:t>
            </w:r>
            <w:r w:rsidR="00E268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</w:t>
            </w:r>
          </w:p>
          <w:p w:rsidR="00C13BBA" w:rsidRPr="00C13BBA" w:rsidRDefault="00C13BBA" w:rsidP="00C13BBA">
            <w:pPr>
              <w:spacing w:after="0" w:line="240" w:lineRule="auto"/>
              <w:ind w:left="102" w:right="9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C13BBA" w:rsidRPr="00C13BBA" w:rsidRDefault="00C13BBA" w:rsidP="00C13BBA">
            <w:pPr>
              <w:spacing w:after="0" w:line="240" w:lineRule="auto"/>
              <w:ind w:left="102" w:right="6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мьями во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13BBA" w:rsidRPr="00C13BBA" w:rsidTr="007B7EC5">
        <w:trPr>
          <w:trHeight w:val="26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</w:p>
          <w:p w:rsidR="00C13BBA" w:rsidRPr="00C13BBA" w:rsidRDefault="00C13BBA" w:rsidP="00C13BBA">
            <w:pPr>
              <w:spacing w:after="0" w:line="240" w:lineRule="auto"/>
              <w:ind w:left="102" w:right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гры, с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C13BBA" w:rsidRPr="00C13BBA" w:rsidRDefault="00C13BBA" w:rsidP="00C13BBA">
            <w:pPr>
              <w:spacing w:after="0" w:line="240" w:lineRule="auto"/>
              <w:ind w:left="102"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ющ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 для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тоятел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ой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ти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: 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гровой,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ind w:left="102"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3BBA" w:rsidRPr="00C13BBA" w:rsidRDefault="00C13BBA" w:rsidP="00C13BBA">
            <w:pPr>
              <w:spacing w:after="0" w:line="240" w:lineRule="auto"/>
              <w:ind w:left="102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гог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 род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обм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н 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ытом. Сов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ое твор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й и взрослых</w:t>
            </w:r>
          </w:p>
          <w:p w:rsidR="00C13BBA" w:rsidRPr="00C13BBA" w:rsidRDefault="00C13BBA" w:rsidP="00C13BBA">
            <w:pPr>
              <w:spacing w:after="0" w:line="240" w:lineRule="auto"/>
              <w:ind w:left="102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val="54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proofErr w:type="gram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юж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гры, игры с</w:t>
            </w:r>
          </w:p>
          <w:p w:rsidR="00C13BBA" w:rsidRPr="00C13BBA" w:rsidRDefault="00C13BBA" w:rsidP="00C13BBA">
            <w:pPr>
              <w:spacing w:before="2"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val="109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Продукти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готовл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1474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икати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: б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13BBA" w:rsidRPr="00C13BBA" w:rsidRDefault="00C13BBA" w:rsidP="00C13BBA">
            <w:pPr>
              <w:spacing w:after="0" w:line="240" w:lineRule="auto"/>
              <w:ind w:left="102" w:righ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вный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говор,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ече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отг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юж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гры, игры с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и.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85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proofErr w:type="gram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твия,</w:t>
            </w:r>
          </w:p>
          <w:p w:rsidR="00C13BBA" w:rsidRPr="00C13BBA" w:rsidRDefault="00C13BBA" w:rsidP="00C13BBA">
            <w:pPr>
              <w:spacing w:after="0" w:line="240" w:lineRule="auto"/>
              <w:ind w:left="102" w:right="10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тво, по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val="166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те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сс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кая:</w:t>
            </w:r>
          </w:p>
          <w:p w:rsidR="00C13BBA" w:rsidRPr="00C13BBA" w:rsidRDefault="00C13BBA" w:rsidP="00C13BBA">
            <w:pPr>
              <w:spacing w:after="0" w:line="240" w:lineRule="auto"/>
              <w:ind w:left="102" w:right="3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ю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робле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оллек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114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Му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зыка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-ху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ес</w:t>
            </w:r>
            <w:r w:rsidRPr="00C13BB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C13BBA" w:rsidRPr="00C13BBA" w:rsidRDefault="00C13BBA" w:rsidP="00C13BBA">
            <w:pPr>
              <w:spacing w:after="0" w:line="240" w:lineRule="auto"/>
              <w:ind w:left="102" w:righ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ш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рови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 (с</w:t>
            </w:r>
            <w:r w:rsidR="00E26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ыкаль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81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ие</w:t>
            </w:r>
            <w:r w:rsidR="00E268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ху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ой</w:t>
            </w:r>
          </w:p>
          <w:p w:rsidR="00C13BBA" w:rsidRPr="00C13BBA" w:rsidRDefault="00C13BBA" w:rsidP="00C13BBA">
            <w:pPr>
              <w:spacing w:after="0" w:line="240" w:lineRule="auto"/>
              <w:ind w:left="102" w:right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ры: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C13BBA" w:rsidRDefault="00C13BBA" w:rsidP="00C13B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3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Учебный  процесс построен в соответствии с образовательными областями: «Физическое развитие», «Социально-коммуникативное развитие», «Познавательное </w:t>
      </w:r>
      <w:r w:rsidRPr="00C13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 игровая деятельность, специально      организованные   мероприятия;   индивидуальная   и   подгрупповая   работа;   самостоятельная деятельность; проектная деятельность, опыты и экспериментирование. </w:t>
      </w:r>
      <w:r w:rsidRPr="00C13BBA">
        <w:rPr>
          <w:rFonts w:ascii="Times New Roman" w:eastAsia="Tahoma" w:hAnsi="Times New Roman" w:cs="Times New Roman"/>
          <w:sz w:val="24"/>
          <w:szCs w:val="24"/>
        </w:rPr>
        <w:t>Ознакомление  с определенной областью действительности от этапа к этапу усложняется, т.е. тема остается, а содержание раскрывает, главным образом, предметную, затем функциональную, смысловую стороны, затем сферу отношений причинно-следственных, временных и прочих связей между внешними признаками и функциональными свойствами. Кроме того, прослеживаются  и линейные и межпредметные связи между разделами. В одних случаях эта связь тематическая, в других – общность по педагогическому замыслу. Таким образом, обеспечивается повторность в обучении детей, что позволяет формировать у них достаточно прочные знания и умения.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Основной формой работы с детьми являются занятия, которые проводились педагогами не только фронтально, но и по подгруппам, осуществляя при этом взаимосвязь воспитателей и узких специалистов. Так, речевое развитие  в старших группах с детьми с ОНР работу по разделу проводит учитель-логопед, со второй подгруппой детей с ФФН и фонетическим нарушением и (или) не имеющими таких нарушений проводит воспитатель дифференцированно. В группах для детей с ослабленным зрением по подгруппам проводятся занятия по рисованию, аппликации, конструированию из бумаги, где воспитатель и тифлопедагог решают каждый свои задачи. Однако стоит отметить, что индивидуальная работа с детьми не всегда проводилась с учетом мониторинговых исследований, что приводит систему мониторинга в некую формальность. Дифференцированная работа с детьми, направленная на развитие познавательного интереса, любознательности, креативности</w:t>
      </w:r>
      <w:r w:rsidR="00E268A7">
        <w:rPr>
          <w:rFonts w:ascii="Times New Roman" w:eastAsia="Tahoma" w:hAnsi="Times New Roman" w:cs="Times New Roman"/>
          <w:sz w:val="24"/>
          <w:szCs w:val="24"/>
        </w:rPr>
        <w:t xml:space="preserve"> осуществлялась бессистемно у 15</w:t>
      </w: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,0% воспитателей. 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Выбор методов и приемов обучения зависит от содержания предлагаемого материала, возраста детей, степени их подготовленности. На основе наблюдения педагогического процесса можно сделать выводы о стремлении педагогов подобрать такие методы и приемы, которые могли бы заинтересовать, удивить дошкольников, активизировать познавательные процессы. Так, в группах для детей с ЗПР используются игровые, наглядные, словесные методы, а также делается упор на моделирование и схематизацию, т.е. создаются модели с использованием различных алфавитов кодирования – вербального, графического, образно-двигательного. При этом формируются особые представления модельного типа, отражающие объекты в самых существенных чертах.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При построении педагогического процесса в группах для детей с нарушением зрения, опорно-двигательного аппарата, использовались словесные методы - рассказывание, беседы, чтения. В решении многих учебных и воспитательных задач использовались наглядные методы: многочисленные наблюдения, которые способствовали формированию основного содержания знаний наших детей и овладению важнейшими познавательными умениями. Разнообразные рассматривания картин использовались для углубления знаний и представлений детей через восприятие связей и отношений, для обобщения и систематизации знаний. Для развития </w:t>
      </w:r>
      <w:proofErr w:type="gramStart"/>
      <w:r w:rsidRPr="00C13BBA">
        <w:rPr>
          <w:rFonts w:ascii="Times New Roman" w:eastAsia="Tahoma" w:hAnsi="Times New Roman" w:cs="Times New Roman"/>
          <w:sz w:val="24"/>
          <w:szCs w:val="24"/>
        </w:rPr>
        <w:t>наглядно-действенной</w:t>
      </w:r>
      <w:proofErr w:type="gramEnd"/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и нагляднообразной форм мышления использовались демонстрация </w:t>
      </w:r>
      <w:proofErr w:type="spellStart"/>
      <w:r w:rsidRPr="00C13BBA">
        <w:rPr>
          <w:rFonts w:ascii="Times New Roman" w:eastAsia="Tahoma" w:hAnsi="Times New Roman" w:cs="Times New Roman"/>
          <w:sz w:val="24"/>
          <w:szCs w:val="24"/>
        </w:rPr>
        <w:t>видеоуроков</w:t>
      </w:r>
      <w:proofErr w:type="spellEnd"/>
      <w:r w:rsidRPr="00C13BBA">
        <w:rPr>
          <w:rFonts w:ascii="Times New Roman" w:eastAsia="Tahoma" w:hAnsi="Times New Roman" w:cs="Times New Roman"/>
          <w:sz w:val="24"/>
          <w:szCs w:val="24"/>
        </w:rPr>
        <w:t>, обучающих фильмов. Из группы практических методов использовались упражнения, которые создавали большие возможности для контроля взрослыми и самоконтроля детьми процесса усвоения знаний и воспитательных задач детьми. Используемый игровой метод сохранял ведущую роль в обучении и воспитании наших детей: разнообразные действия с игрушками, имитации действий и движений, элементы соревнований. Большое количество дидактических игр, проводимых в группах, способствовали совершенствованию познавательного процесса дошкольников. Стоит отметить систему  работы воспитателей по организации опытно-</w:t>
      </w:r>
      <w:r w:rsidRPr="00C13BBA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экспериментальной деятельности, которая, как известно,  активизирует  познавательную деятельность дошкольников. Ребенок познает объект в ходе практической деятельности с ним. 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Данный вид деятельности нашел свое отражение и в циклограмме планирования блока совместной деятельности с детьми. 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С целью реализации содержания программного материала педагоги применяют занятия различных видов: интегрированные, тематические, сюжетные.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Кроме того,  в годовой план был включен целый комплекс общих воспитательно-образовательных мероприятий для детей разнообразных по формам организации, по содержанию. </w:t>
      </w:r>
      <w:proofErr w:type="gramStart"/>
      <w:r w:rsidRPr="00C13BBA">
        <w:rPr>
          <w:rFonts w:ascii="Times New Roman" w:eastAsia="Tahoma" w:hAnsi="Times New Roman" w:cs="Times New Roman"/>
          <w:sz w:val="24"/>
          <w:szCs w:val="24"/>
        </w:rPr>
        <w:t xml:space="preserve">Это и праздники "День знаний", «Осенины», «День матери», «Новогодний праздник», «День защитника Отечества», «Юморина», «День Земли», физкультурно-спортивный праздник «Зарница», "Здравствуй, лето!" и другие, и выставки детских работ «Осенний вернисаж», "Вот какие наши мамы", "Этот День Победы", недели и дни здоровья, досуги, инсценирование сказок в рамках театральной гостиной, познавательная викторина “Самый умный”, ставшая уже традиционной. </w:t>
      </w:r>
      <w:proofErr w:type="gramEnd"/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  Вывод: работа в этом направлении позволила расширить знания детей об окружающем, способствовала созданию положительно-эмоциональной обстановки в ДОУ, повысить качество организации учебного процесса.</w:t>
      </w:r>
    </w:p>
    <w:p w:rsidR="00C13BBA" w:rsidRPr="00C13BBA" w:rsidRDefault="00C13BBA" w:rsidP="00E26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Учебный план, календарный  учебный график,  расписание непосредственно образовательной деятельности,   режим занятий детей согласованы с Советом родителей, утверждены и размещены на официальном сайте Детского сада: </w:t>
      </w:r>
      <w:proofErr w:type="gramEnd"/>
    </w:p>
    <w:p w:rsidR="00C13BBA" w:rsidRPr="00E268A7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russia-sad.ru/</w:t>
      </w:r>
      <w:proofErr w:type="spellStart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tula</w:t>
      </w:r>
      <w:proofErr w:type="spellEnd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/</w:t>
      </w:r>
      <w:proofErr w:type="spellStart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uzl</w:t>
      </w:r>
      <w:proofErr w:type="spellEnd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/mkdou10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Кадровое обес</w:t>
      </w:r>
      <w:r w:rsidR="00E268A7">
        <w:rPr>
          <w:rFonts w:ascii="Times New Roman" w:eastAsia="Calibri" w:hAnsi="Times New Roman" w:cs="Times New Roman"/>
          <w:b/>
          <w:sz w:val="24"/>
          <w:szCs w:val="24"/>
        </w:rPr>
        <w:t>печение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Коллектив детского сада – это сплоченная команда профессионалов и энтузиастов своего дела. Творческий и профессиональный союз единомышленников, владеющий различными навыками и обладающий всевозможными талантами, способный решать любые задачи, стоящие перед современным дошкольным образованием.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На отчетный период, ДОУ укомплектовано педагогическими кадрами  полностью. </w:t>
      </w:r>
      <w:r w:rsidR="00E268A7">
        <w:rPr>
          <w:rFonts w:ascii="Times New Roman" w:eastAsia="Calibri" w:hAnsi="Times New Roman" w:cs="Times New Roman"/>
          <w:sz w:val="24"/>
          <w:szCs w:val="24"/>
        </w:rPr>
        <w:t>Всего в детском саду работают 31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педаго</w:t>
      </w:r>
      <w:r w:rsidR="00E268A7">
        <w:rPr>
          <w:rFonts w:ascii="Times New Roman" w:eastAsia="Calibri" w:hAnsi="Times New Roman" w:cs="Times New Roman"/>
          <w:sz w:val="24"/>
          <w:szCs w:val="24"/>
        </w:rPr>
        <w:t>г, из них 16 воспитателей и 15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узких специалистов.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При анализе состава педагогических кадров было выявлено, что коллектив, в основном,  стабильный и характеризуется следующим образом: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 уровню образования: средне-специальное образовани</w:t>
      </w:r>
      <w:r w:rsidR="00EC22C8">
        <w:rPr>
          <w:rFonts w:ascii="Times New Roman" w:eastAsia="Calibri" w:hAnsi="Times New Roman" w:cs="Times New Roman"/>
          <w:sz w:val="24"/>
          <w:szCs w:val="24"/>
        </w:rPr>
        <w:t>е имеют 45% педагогов, высшее 55</w:t>
      </w:r>
      <w:r w:rsidRPr="00C13BBA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 стажу работы: педагоги до 5 лет стажа – 10%;  от</w:t>
      </w:r>
      <w:r w:rsidR="00E268A7">
        <w:rPr>
          <w:rFonts w:ascii="Times New Roman" w:eastAsia="Calibri" w:hAnsi="Times New Roman" w:cs="Times New Roman"/>
          <w:sz w:val="24"/>
          <w:szCs w:val="24"/>
        </w:rPr>
        <w:t xml:space="preserve"> 5 до 10 лет- 8</w:t>
      </w:r>
      <w:r w:rsidR="00EC22C8">
        <w:rPr>
          <w:rFonts w:ascii="Times New Roman" w:eastAsia="Calibri" w:hAnsi="Times New Roman" w:cs="Times New Roman"/>
          <w:sz w:val="24"/>
          <w:szCs w:val="24"/>
        </w:rPr>
        <w:t>%; от 10 до15 - 17%; свыше 15 лет – 65</w:t>
      </w:r>
      <w:r w:rsidRPr="00C13BBA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по квалификации: </w:t>
      </w:r>
      <w:r w:rsidRPr="00C13BB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EC22C8">
        <w:rPr>
          <w:rFonts w:ascii="Times New Roman" w:eastAsia="Calibri" w:hAnsi="Times New Roman" w:cs="Times New Roman"/>
          <w:sz w:val="24"/>
          <w:szCs w:val="24"/>
        </w:rPr>
        <w:t xml:space="preserve"> – 0%; высшая – 14</w:t>
      </w:r>
      <w:r w:rsidRPr="00C13BBA">
        <w:rPr>
          <w:rFonts w:ascii="Times New Roman" w:eastAsia="Calibri" w:hAnsi="Times New Roman" w:cs="Times New Roman"/>
          <w:sz w:val="24"/>
          <w:szCs w:val="24"/>
        </w:rPr>
        <w:t>%; соотве</w:t>
      </w:r>
      <w:r w:rsidR="00EC22C8">
        <w:rPr>
          <w:rFonts w:ascii="Times New Roman" w:eastAsia="Calibri" w:hAnsi="Times New Roman" w:cs="Times New Roman"/>
          <w:sz w:val="24"/>
          <w:szCs w:val="24"/>
        </w:rPr>
        <w:t>тствие занимаемой должности – 86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C13BBA" w:rsidRPr="0005340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05340D">
        <w:rPr>
          <w:rFonts w:ascii="Times New Roman" w:eastAsia="Calibri" w:hAnsi="Times New Roman" w:cs="Times New Roman"/>
          <w:sz w:val="24"/>
          <w:szCs w:val="24"/>
        </w:rPr>
        <w:t xml:space="preserve">Все педагоги имеют высшее или средне-специальное педагогическое образование. </w:t>
      </w:r>
      <w:proofErr w:type="gramStart"/>
      <w:r w:rsidRPr="0005340D">
        <w:rPr>
          <w:rFonts w:ascii="Times New Roman" w:eastAsia="Calibri" w:hAnsi="Times New Roman" w:cs="Times New Roman"/>
          <w:sz w:val="24"/>
          <w:szCs w:val="24"/>
        </w:rPr>
        <w:t>Педагогические работники создают необходимые условия развития детей, в соответствии с реализуемыми в детском саду ФГОС ДО и, введенным Профессиональным стандартом педагога.</w:t>
      </w:r>
      <w:proofErr w:type="gramEnd"/>
    </w:p>
    <w:p w:rsidR="0005340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40D">
        <w:rPr>
          <w:rFonts w:ascii="Times New Roman" w:eastAsia="Calibri" w:hAnsi="Times New Roman" w:cs="Times New Roman"/>
          <w:sz w:val="24"/>
          <w:szCs w:val="24"/>
        </w:rPr>
        <w:t xml:space="preserve">          Систематически, педагоги повышают свою профессиональную компетентность, в том числе и на коммерческой основе. В этом учебном году прошли курсовую подготовку по направлению</w:t>
      </w:r>
      <w:r w:rsidR="000534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Педагоги-психологи Турамуратова Н.А. и Прудникова В.И. обучились по направлению «Психология. Коррекционно-психологическое сопровождение детей с ОВЗ в условиях реализации ФГОС ОВЗ».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Воспитатели Ковальская О.В. и Курбатова К.В. повысили профессиональную компетентность по курсу «Воспитатель групп компенсирующей направленности детей с ограниченными возможностями здоровья  в ДОО».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lastRenderedPageBreak/>
        <w:t>Лапина Е.Н. и Фокина О.В. обучились по актуальному направлению «Педагогическая деятельность в дополнительном образовании детей и взрослых», получив квалификацию «Педагог дополнительного образования детей и взрослых». Дадаева Р.Ю. освоила программу «Педагог дополнительного образования в ДОО: современный подход к профессиональной деятельности (физкультурно-спортивная направленность»).</w:t>
      </w:r>
    </w:p>
    <w:p w:rsid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На отчетный период 100% педагогов своевременно прошли обучение на курсах повышения квалификации.  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В течение учебного года педагоги успешно делились наработанным опытом работы с коллегами региона и района. Все методические мероприятия проходили удаленно, в формате видео-конференц связи.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В ходе районного педагогического сообщества воспитателей, педагогом Копцевой Т.И. был презентован положительно зарекомендовавший себя опыт работы «Особенности организации и содержания работы воспитателя в условиях группы комбинированной направленности».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На муниципальном круглом столе учитель-дефектолог Воронина П.Н. поделилась эффективными формами работы в рамках консультативно-методического центра.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Проблему развития творческих способностей дошкольников через обучение игре на музыкальных инструментах осветила музыкальный руководитель Лубинская В.В. в ходе районного педагогического сообщества музыкальных руководителей. Применение  Валентиной Владимировной методики «Элементарное музицирование» дает положительные результаты: Ежегодно воспитанники становятся победителями в районном фестивале «Маленькие чудеса».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На площадке межрегионального мастер-класса (ИПК и ППРО ТО) «Создание специальных условий для получения образования детьми с ОВЗ в ОО реализующих ОП» педагог-психолог Полянская Ю.В. презентовала опыт работы по проблеме применения в коррекционной работе с детьми старшего дошкольного возраста методов кинезиологии.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Начинающие педагоги Ковальская О.В. и Жарикова И.В. представили на районную Площадку успешности 2022 «Волшебный мир народного искусства» дидактический </w:t>
      </w:r>
      <w:proofErr w:type="spellStart"/>
      <w:r w:rsidRPr="00C85B5F">
        <w:rPr>
          <w:rFonts w:ascii="Times New Roman" w:eastAsia="Calibri" w:hAnsi="Times New Roman" w:cs="Times New Roman"/>
          <w:sz w:val="24"/>
          <w:szCs w:val="24"/>
        </w:rPr>
        <w:t>лэпбук</w:t>
      </w:r>
      <w:proofErr w:type="spell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«В гостях у Василисы». Следует отметить, что, несмотря на не большой опыт работы, педагоги представили коллегам района достойное многофункциональное развивающее пособие, способное решать различные задачи эстетического, художественного, социально-коммуникативного развития дошкольников.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каждый педагог неоднократно принимал участие в работе районных, региональных, всероссийских методических мероприятиях. Так, 15 </w:t>
      </w:r>
      <w:proofErr w:type="gramStart"/>
      <w:r w:rsidRPr="00C85B5F">
        <w:rPr>
          <w:rFonts w:ascii="Times New Roman" w:eastAsia="Calibri" w:hAnsi="Times New Roman" w:cs="Times New Roman"/>
          <w:sz w:val="24"/>
          <w:szCs w:val="24"/>
        </w:rPr>
        <w:t>педагогов, работающих с детьми с нарушением зрения приняли</w:t>
      </w:r>
      <w:proofErr w:type="gram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участие в Межрегиональной онлайн конференции «Место и роль тактильных изданий в формировании целостной картины мира у людей с проблемами зрения», организованной Тульской областной специальной биб</w:t>
      </w:r>
      <w:r>
        <w:rPr>
          <w:rFonts w:ascii="Times New Roman" w:eastAsia="Calibri" w:hAnsi="Times New Roman" w:cs="Times New Roman"/>
          <w:sz w:val="24"/>
          <w:szCs w:val="24"/>
        </w:rPr>
        <w:t>лиотекой для слепых» (28.10.2022</w:t>
      </w:r>
      <w:r w:rsidRPr="00C85B5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Неоднократно педагоги принимали участие в региональных и межрегиональных мастер-классах, организованных Институтом повышения квалификации и профессиональной переподготовки работников образования Тульской области.</w:t>
      </w:r>
    </w:p>
    <w:p w:rsid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Все педагоги имеют соответствующие сертификаты, которые мы своевременно размещаем на страницах педагогов на сайте учреждения, где с ними можно </w:t>
      </w:r>
      <w:proofErr w:type="gramStart"/>
      <w:r w:rsidRPr="00C85B5F">
        <w:rPr>
          <w:rFonts w:ascii="Times New Roman" w:eastAsia="Calibri" w:hAnsi="Times New Roman" w:cs="Times New Roman"/>
          <w:sz w:val="24"/>
          <w:szCs w:val="24"/>
        </w:rPr>
        <w:t>ознакомится</w:t>
      </w:r>
      <w:proofErr w:type="gram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подробнее.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Активность участия педагогов в профессиональных конкурсах остается стабильно высокой. В этом учебном году педагоги принимали участие в конкурсах разного уровня. Среди них: 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B5F">
        <w:rPr>
          <w:rFonts w:ascii="Times New Roman" w:eastAsia="Calibri" w:hAnsi="Times New Roman" w:cs="Times New Roman"/>
          <w:b/>
          <w:sz w:val="24"/>
          <w:szCs w:val="24"/>
        </w:rPr>
        <w:t>МУНИЦИПАЛЬНЫЙ УРОВЕНЬ: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B5F">
        <w:rPr>
          <w:rFonts w:ascii="Times New Roman" w:eastAsia="Calibri" w:hAnsi="Times New Roman" w:cs="Times New Roman"/>
          <w:sz w:val="24"/>
          <w:szCs w:val="24"/>
        </w:rPr>
        <w:tab/>
        <w:t>- районный конкурс профессионального мастерства среди педагогов дошкольного образования «Педагог года-2022» - Юрова Е.В. – лауреат.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B5F">
        <w:rPr>
          <w:rFonts w:ascii="Times New Roman" w:eastAsia="Calibri" w:hAnsi="Times New Roman" w:cs="Times New Roman"/>
          <w:b/>
          <w:sz w:val="24"/>
          <w:szCs w:val="24"/>
        </w:rPr>
        <w:t>РЕГИОНАЛЬНЫЙ УРОВЕНЬ: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lastRenderedPageBreak/>
        <w:tab/>
        <w:t>- региональный этап XIX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 и воспитанниками. (Конкурс проводился министерством образования Тульской области). Инструктор по ф/</w:t>
      </w:r>
      <w:proofErr w:type="gramStart"/>
      <w:r w:rsidRPr="00C85B5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Фокина О.В. - 3 место.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B5F">
        <w:rPr>
          <w:rFonts w:ascii="Times New Roman" w:eastAsia="Calibri" w:hAnsi="Times New Roman" w:cs="Times New Roman"/>
          <w:b/>
          <w:sz w:val="24"/>
          <w:szCs w:val="24"/>
        </w:rPr>
        <w:t>ВСЕРОССИЙСКИЙ УРОВЕНЬ: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- Всероссийский педагогический конкурс "Свободное образование", номинация: "Обобщение педагогического опыта" – Копцева Т.И. - I место;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- Всероссийский конкурс "Мотив познания", Блиц-олимпиада: "Аспекты работы педагога-психолога в дошкольных образовательных учреждениях" – Турамуратова Н.А. – I место;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- Всероссийский конкурс "Мотив познания", Блиц-олимпиада: "Кабинет педагога-психолога ДОУ" – Турамуратова Н.А. – лауреат.</w:t>
      </w:r>
    </w:p>
    <w:p w:rsid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- Всероссийский конкурс Воспитатели России: «Развивающие игры и пособия. </w:t>
      </w:r>
      <w:proofErr w:type="spellStart"/>
      <w:r w:rsidRPr="00C85B5F">
        <w:rPr>
          <w:rFonts w:ascii="Times New Roman" w:eastAsia="Calibri" w:hAnsi="Times New Roman" w:cs="Times New Roman"/>
          <w:sz w:val="24"/>
          <w:szCs w:val="24"/>
        </w:rPr>
        <w:t>Стартап</w:t>
      </w:r>
      <w:proofErr w:type="spell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C85B5F">
        <w:rPr>
          <w:rFonts w:ascii="Times New Roman" w:eastAsia="Calibri" w:hAnsi="Times New Roman" w:cs="Times New Roman"/>
          <w:sz w:val="24"/>
          <w:szCs w:val="24"/>
        </w:rPr>
        <w:t>Дадаева</w:t>
      </w:r>
      <w:proofErr w:type="spell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Р.Ю. – лауреат.</w:t>
      </w:r>
    </w:p>
    <w:p w:rsidR="00C13BBA" w:rsidRPr="00AA27AD" w:rsidRDefault="00AA27AD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AD">
        <w:rPr>
          <w:rFonts w:ascii="Times New Roman" w:eastAsia="Calibri" w:hAnsi="Times New Roman" w:cs="Times New Roman"/>
          <w:sz w:val="24"/>
          <w:szCs w:val="24"/>
        </w:rPr>
        <w:t>Н</w:t>
      </w:r>
      <w:r w:rsidR="00C13BBA" w:rsidRPr="00AA27AD">
        <w:rPr>
          <w:rFonts w:ascii="Times New Roman" w:eastAsia="Calibri" w:hAnsi="Times New Roman" w:cs="Times New Roman"/>
          <w:sz w:val="24"/>
          <w:szCs w:val="24"/>
        </w:rPr>
        <w:t xml:space="preserve">а отчетный период имеют </w:t>
      </w:r>
      <w:r w:rsidR="00C13BBA" w:rsidRPr="00C85B5F">
        <w:rPr>
          <w:rFonts w:ascii="Times New Roman" w:eastAsia="Calibri" w:hAnsi="Times New Roman" w:cs="Times New Roman"/>
          <w:b/>
          <w:sz w:val="24"/>
          <w:szCs w:val="24"/>
        </w:rPr>
        <w:t>награды</w:t>
      </w:r>
      <w:r w:rsidR="00C13BBA" w:rsidRPr="00AA27A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13BBA" w:rsidRPr="00AA27A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AA27AD">
        <w:rPr>
          <w:rFonts w:ascii="Times New Roman" w:eastAsia="Calibri" w:hAnsi="Times New Roman" w:cs="Times New Roman"/>
          <w:sz w:val="24"/>
          <w:szCs w:val="24"/>
        </w:rPr>
        <w:t>Почетное звание «Почет работник сферы образования РФ» - 1 педагог;</w:t>
      </w:r>
    </w:p>
    <w:p w:rsidR="00C13BBA" w:rsidRPr="00AA27A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AD">
        <w:rPr>
          <w:rFonts w:ascii="Times New Roman" w:eastAsia="Calibri" w:hAnsi="Times New Roman" w:cs="Times New Roman"/>
          <w:sz w:val="24"/>
          <w:szCs w:val="24"/>
        </w:rPr>
        <w:t>- Почетная грамота Министерства образования и науки РФ – 8 педагогов;</w:t>
      </w:r>
    </w:p>
    <w:p w:rsidR="00C13BBA" w:rsidRPr="00AA27A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AD">
        <w:rPr>
          <w:rFonts w:ascii="Times New Roman" w:eastAsia="Calibri" w:hAnsi="Times New Roman" w:cs="Times New Roman"/>
          <w:sz w:val="24"/>
          <w:szCs w:val="24"/>
        </w:rPr>
        <w:t>- Почетная грамота Министерства образования Тульской области – 7 педагогов.</w:t>
      </w:r>
    </w:p>
    <w:p w:rsidR="00C13BBA" w:rsidRPr="00AA27A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AD">
        <w:rPr>
          <w:rFonts w:ascii="Times New Roman" w:eastAsia="Calibri" w:hAnsi="Times New Roman" w:cs="Times New Roman"/>
          <w:sz w:val="24"/>
          <w:szCs w:val="24"/>
        </w:rPr>
        <w:t>- Благодарственное письмо Тульской областной думы – 1 человек;</w:t>
      </w:r>
    </w:p>
    <w:p w:rsidR="00C13BBA" w:rsidRPr="00AA27A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AD">
        <w:rPr>
          <w:rFonts w:ascii="Times New Roman" w:eastAsia="Calibri" w:hAnsi="Times New Roman" w:cs="Times New Roman"/>
          <w:sz w:val="24"/>
          <w:szCs w:val="24"/>
        </w:rPr>
        <w:t>- Благодарственное письмо губернатора Тульской области – 1 человек;</w:t>
      </w:r>
    </w:p>
    <w:p w:rsidR="00C13BBA" w:rsidRPr="00AA27A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AD">
        <w:rPr>
          <w:rFonts w:ascii="Times New Roman" w:eastAsia="Calibri" w:hAnsi="Times New Roman" w:cs="Times New Roman"/>
          <w:sz w:val="24"/>
          <w:szCs w:val="24"/>
        </w:rPr>
        <w:t>- Почетная грамота Главы МО Узловский район –2 педагога;</w:t>
      </w:r>
    </w:p>
    <w:p w:rsid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AD">
        <w:rPr>
          <w:rFonts w:ascii="Times New Roman" w:eastAsia="Calibri" w:hAnsi="Times New Roman" w:cs="Times New Roman"/>
          <w:sz w:val="24"/>
          <w:szCs w:val="24"/>
        </w:rPr>
        <w:t>- Благодарственное письмо комитета образования администрации МО Узловский район – 10 педагогов.</w:t>
      </w:r>
    </w:p>
    <w:p w:rsidR="002575A2" w:rsidRPr="00AA27AD" w:rsidRDefault="002575A2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 2022 году заведующий учреждения Белоголовская Н.Н.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награждена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знаком отличия Министерства просвещения Российской Федерации – «Отличник просвещения»</w:t>
      </w:r>
    </w:p>
    <w:p w:rsidR="00C13BBA" w:rsidRPr="00AA27AD" w:rsidRDefault="00C85B5F" w:rsidP="00AA2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 2022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года Детский сад </w:t>
      </w:r>
      <w:r w:rsidR="00AA27AD" w:rsidRPr="00AA27AD">
        <w:rPr>
          <w:rFonts w:ascii="Times New Roman" w:eastAsia="Calibri" w:hAnsi="Times New Roman" w:cs="Times New Roman"/>
          <w:sz w:val="24"/>
          <w:szCs w:val="24"/>
        </w:rPr>
        <w:t xml:space="preserve">перешел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на применение профессиональных стандартов. Все педагогические работники  соответствуют квалификационным требованиям 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профстандартом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«Педагог».</w:t>
      </w:r>
    </w:p>
    <w:p w:rsidR="00C85B5F" w:rsidRDefault="00C85B5F" w:rsidP="00C13BB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85B5F" w:rsidRDefault="00C13BBA" w:rsidP="00C85B5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Учебно-методическое, библиотечно-информационное обеспечение.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 специальным условиям организации образовательного процесса относится  полное учебно-методическое и библиотечно-информационное обеспечение по всем образовательным направлениям: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85B5F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Методические пособия 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5B5F">
        <w:rPr>
          <w:rFonts w:ascii="Times New Roman" w:eastAsia="Calibri" w:hAnsi="Times New Roman" w:cs="Times New Roman"/>
          <w:sz w:val="24"/>
          <w:szCs w:val="24"/>
        </w:rPr>
        <w:t>Бережнова</w:t>
      </w:r>
      <w:proofErr w:type="spell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О.В., Бойко В.В. «Малыши-крепыши» парциальная программа физического развития детей 3–7 лет— </w:t>
      </w:r>
      <w:proofErr w:type="gramStart"/>
      <w:r w:rsidRPr="00C85B5F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End"/>
      <w:r w:rsidRPr="00C85B5F">
        <w:rPr>
          <w:rFonts w:ascii="Times New Roman" w:eastAsia="Calibri" w:hAnsi="Times New Roman" w:cs="Times New Roman"/>
          <w:sz w:val="24"/>
          <w:szCs w:val="24"/>
        </w:rPr>
        <w:t>: Издательский дом «Цветной мир», 2017.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Малоподвижные игры и игровые упражнения. Для занятий с детьми 3-7 лет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Сборник подвижных игр /автор-составитель Э.Я. Степаненкова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Степаненкова Э.Я. Методика физического воспитания. – М., 2005.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Степаненкова Э.Я. Методика проведения подвижных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 игр. – М., Мозаика-Синтез,</w:t>
      </w:r>
      <w:r w:rsidRPr="00C85B5F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0E7CB1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Степаненкова Э.Я. Физическое воспитание в детском </w:t>
      </w:r>
      <w:r w:rsidR="000E7CB1">
        <w:rPr>
          <w:rFonts w:ascii="Times New Roman" w:eastAsia="Calibri" w:hAnsi="Times New Roman" w:cs="Times New Roman"/>
          <w:sz w:val="24"/>
          <w:szCs w:val="24"/>
        </w:rPr>
        <w:t>саду. – М., Мозаика-Синтез,</w:t>
      </w:r>
      <w:r w:rsidRPr="00C85B5F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C13BBA" w:rsidRPr="00C13BBA" w:rsidRDefault="00C13BBA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Методика физического воспитания. – М.,2005.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Методика проведения подвижн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ых игр. – </w:t>
      </w:r>
      <w:proofErr w:type="spellStart"/>
      <w:r w:rsidR="000E7CB1">
        <w:rPr>
          <w:rFonts w:ascii="Times New Roman" w:eastAsia="Calibri" w:hAnsi="Times New Roman" w:cs="Times New Roman"/>
          <w:sz w:val="24"/>
          <w:szCs w:val="24"/>
        </w:rPr>
        <w:t>М.,Мозаика</w:t>
      </w:r>
      <w:proofErr w:type="spellEnd"/>
      <w:r w:rsidR="000E7CB1">
        <w:rPr>
          <w:rFonts w:ascii="Times New Roman" w:eastAsia="Calibri" w:hAnsi="Times New Roman" w:cs="Times New Roman"/>
          <w:sz w:val="24"/>
          <w:szCs w:val="24"/>
        </w:rPr>
        <w:t>-Синтез,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Физическое воспитание в детском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 саду. – М.,Мозаика-Синтез,</w:t>
      </w:r>
      <w:r w:rsidRPr="00C13BBA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Лайзане Я. Физическая культура для малышей. - М., Просвещение,1986.</w:t>
      </w:r>
    </w:p>
    <w:p w:rsid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Новикова И.М. Формирование представлений о здоровом образе жизни у дошкольников.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.,Мозаика-Синтез,2010.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Кудрявцев В.Т., Егоров Б.Б. Развивающая педагогика оздоровления. – М.,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Линка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>-пресс, 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950" w:rsidRDefault="00BA1950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Белая К.Ю. Формирование основ безопасности у дошкольников. М., Мозаика-Синтез,2011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Белая К.Ю. Я и моя безопасность. Тематический словарь в картинках: Мир человека. – М.,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Школьная Пресса, 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Р.Б. Безопасность: Учебное пособие по основам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безопасности жизнедеятельности детей старшего дошкольного возраста. – М., ООО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«Издательство АСТ-ЛТД», 1998.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Белая К.Ю. Как обеспечить безопасность дошкольников. - 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Игровая деятельность в детском саду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М., Мозаика – 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Губанова Н.Ф. Развитие игровой деятельности. Система работы в первой младшей группе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Развитие игровой деятельности. Система работы во второй младшей группе 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Развитие игровой деятельности. Система работы в средней группе 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Петрова В.И.,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Стульник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Т.Д. Нравственное воспитание в детском саду. – М., Мозаика-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Петрова В.И..,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Стульник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Т.Д. Этические беседы с детьми 4-7 лет.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.,Мозаика-синтез,2010.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Т.С., Куцакова Л.В., Павлова Л.Ю. Трудовое воспитание в детском саду. – М.,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Мозаика-Синтез,2005.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 ручной труд в детском саду.- М., Просвещение,1990.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Нравственно-трудовое воспитание в детском саду. – М., Мозаика Синтез,2007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0E7CB1" w:rsidRDefault="00D9733E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О.В. Занятия по ознакомлению с окружающим миром во второй младшей группе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детского сада. - М., Просвещение,2008.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О.В. Занятия по ознакомлению с окружающим миром в средней группе детского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сада. - М., Просвещение,2008.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Методика экологического воспитания в детском саду.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Мулько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И.Ф. Развитие представлений о человеке в истории и культуре.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Метлина Л.С. Математика в детском саду. - М.,Просвещение,1984.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 ручной труд в детском саду. - М.,Просвещение,1990.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Методика экологического воспитания в детском саду: работа с детьми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средней и старшей группы детского сада. - 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Алешина Н.В. Ознакомление дошкольников с окружающим и социальной действительностью (старшая группа). - М.,Просвещение,2004.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Воспитание экологической культуры в дошкольном детстве: методика работы с детьми подготовительной к школе группы детского сада. -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М.,Новая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школа,1995.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Алешина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Н.В. Ознакомление дошкольников с окружающим и социальной действительностью 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(подготовительная группа). - М.,Просвещение,2004.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Ушакова О.С. Занятия по развитию речи в детском саду. - М.,Просвещение,1993.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Гербова В.В. Развитие речи в детском саду. – М., Мозаика-Синтез,2005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Гербова В.В. Занятия по развитию речи в первой младшей группе детского сада. - М., </w:t>
      </w:r>
    </w:p>
    <w:p w:rsidR="00C13BBA" w:rsidRPr="00C13BBA" w:rsidRDefault="00C13BBA" w:rsidP="00C1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Просвещение, 2007.</w:t>
      </w:r>
    </w:p>
    <w:p w:rsidR="00C13BBA" w:rsidRPr="00C13BBA" w:rsidRDefault="00C13BBA" w:rsidP="00C1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Гербова В.В. Приобщение детей к художественной литературе. – М., Мозаика-Синтез, 2005.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Ушакова О.С. Знакомим дошкольников с литературой. - М.,Просвещение,2004.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детском саду.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М.,Просвещение,1991.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во второй младшей группе детского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сада. Конспекты занятий. - М., Мозаика-Синтез,2007.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средней группе детского сада.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Конспекты занятий. - М., Мозаика-Синтез,2007.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старшей группе детского сада.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Конспекты занятий. - М., Мозаика-Синтез,2008.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Ветлугина Н. Методика музыкального воспитания. – М.,Просвещение,1986.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Зацепина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М.Б. Культурно-досуговая деятельность. – М.,Мозаика-Синтез,2004.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М.Б., Антонова Т.В. Народные праздники в детском саду.- М., Мозаика-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М.Б., Антонова Т.В. Праздники и развлечения в детском саду.- М., Мозаика-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Синтез,2005.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 обеспечение коррекционной деятельности</w:t>
      </w:r>
    </w:p>
    <w:p w:rsidR="00C13BBA" w:rsidRPr="00C13BBA" w:rsidRDefault="00C13BBA" w:rsidP="000E7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Дидактическое обеспечение коррекции речевых нарушений;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Дидактический коврик; мягкие кубики; мягкие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различного размера;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пособие для определения звукового анализа «Разноцветные шарики»;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Дидактические пособия: «Звуковые светофоры»,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>-слоговые линейки;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Рамки-вкладыши; песочный бассейн, сухой мини-бассейн для коррекции мелкой моторики рук;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электронное пособие «Говорящая азбука»;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Дидактический</w:t>
      </w:r>
      <w:proofErr w:type="gramEnd"/>
      <w:r w:rsidR="000E7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фланелеграф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«Говорящая азбука»;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Подбор предметных и сюжетных картинок;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Дидактические игры и пособия для развития словаря, лексико-грамматического строя речи, коррекции звукопроизношения;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Дидактические игры и пособия для коррекции мелкой моторики: шнуровки, обводки, контуры, массажные мячи, цветные резинки и т.д.;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Демонстрационное пособие «Буквенный планшет»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обеспечение коррекционно - психологического сопровождения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Для развития познавательных процессов: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дидактические игры и пособия: «Умный мишка», логический квадрат, пирамидка,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волшебный мешочек, карточки «Что изменилось», кубики, лото различной тематики, </w:t>
      </w:r>
    </w:p>
    <w:p w:rsidR="00C13BBA" w:rsidRPr="00C13BBA" w:rsidRDefault="000E7CB1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«Четве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ртый лишний», «Большие и маленькие», «Ты откуда?», «</w:t>
      </w:r>
      <w:proofErr w:type="gram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чья мама?», «Где ты </w:t>
      </w:r>
    </w:p>
    <w:p w:rsidR="00C13BBA" w:rsidRPr="00C13BBA" w:rsidRDefault="00D9733E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живё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шь?», и т.п.; серия дидактических игр «Угадай и изучай»; дидактические карточки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(форма, цвет, профессии, спорт, дорожные знаки, овощи, фрукты, животные, птицы, </w:t>
      </w:r>
      <w:proofErr w:type="gramEnd"/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одежда, обувь); подборка дидактических игр на развитие познавательных процессов;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Для коррекции мелкой моторики: </w:t>
      </w:r>
    </w:p>
    <w:p w:rsidR="00C13BBA" w:rsidRPr="00C13BBA" w:rsidRDefault="000E7CB1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Весё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лые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шнурочки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», «Волшебный коврик», «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Ловись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рыбка», экспериментальный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уголок: игры с водой, глиной, песком, с фасолью и крупными бусинами;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Для развития эмоциональной сферы:</w:t>
      </w:r>
    </w:p>
    <w:p w:rsidR="00C13BBA" w:rsidRDefault="00C13BBA" w:rsidP="00D9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Мягкие модули, </w:t>
      </w:r>
      <w:r w:rsidR="00D9733E">
        <w:rPr>
          <w:rFonts w:ascii="Times New Roman" w:eastAsia="Calibri" w:hAnsi="Times New Roman" w:cs="Times New Roman"/>
          <w:sz w:val="24"/>
          <w:szCs w:val="24"/>
        </w:rPr>
        <w:t>сухой бассейн, пузырьковая колонна, театр настроения, аудиотека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эмоциональная мозаика, кубик эмоций, пособие «Путешествие по сказкам»</w:t>
      </w:r>
      <w:r w:rsidR="000E7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733E" w:rsidRPr="00C13BBA" w:rsidRDefault="00D9733E" w:rsidP="00D9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1950"/>
      </w:tblGrid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BA" w:rsidRPr="00C13BBA" w:rsidRDefault="00C13BBA" w:rsidP="00C13BB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Коррекционные программы и методические пособия</w:t>
            </w:r>
          </w:p>
        </w:tc>
      </w:tr>
      <w:tr w:rsidR="000E7CB1" w:rsidRPr="00C13BBA" w:rsidTr="000E7C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Дети с нарушением зрения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Дети с нарушением </w:t>
            </w:r>
          </w:p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опорно-двигательного 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Дети с задержкой 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психического развития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1" w:rsidRDefault="000E7C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Ребенок с РАС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E7CB1" w:rsidRPr="00C13BBA" w:rsidTr="000E7C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Pr="000E7CB1">
              <w:rPr>
                <w:rFonts w:ascii="Times New Roman" w:hAnsi="Times New Roman"/>
              </w:rPr>
              <w:t>специальных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(коррекционных)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образовательных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E7CB1">
              <w:rPr>
                <w:rFonts w:ascii="Times New Roman" w:hAnsi="Times New Roman"/>
              </w:rPr>
              <w:t>учреждений IV</w:t>
            </w:r>
            <w:r>
              <w:rPr>
                <w:rFonts w:ascii="Times New Roman" w:hAnsi="Times New Roman"/>
              </w:rPr>
              <w:t xml:space="preserve"> </w:t>
            </w:r>
            <w:r w:rsidRPr="000E7CB1">
              <w:rPr>
                <w:rFonts w:ascii="Times New Roman" w:hAnsi="Times New Roman"/>
              </w:rPr>
              <w:t xml:space="preserve">вида (для 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детей с нарушением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зрения). Под редакцией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Л.И.Плаксиной, 2003 г.;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Плаксина Л. И., Григорян Л,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А. Содержание медико-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педагогической помощи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дошкольном </w:t>
            </w:r>
            <w:proofErr w:type="gramStart"/>
            <w:r w:rsidRPr="000E7CB1">
              <w:rPr>
                <w:rFonts w:ascii="Times New Roman" w:hAnsi="Times New Roman"/>
              </w:rPr>
              <w:t>учреждении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для детей с нарушениями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зрения. </w:t>
            </w:r>
            <w:proofErr w:type="gramStart"/>
            <w:r w:rsidRPr="000E7CB1">
              <w:rPr>
                <w:rFonts w:ascii="Times New Roman" w:hAnsi="Times New Roman"/>
              </w:rPr>
              <w:t>—М</w:t>
            </w:r>
            <w:proofErr w:type="gramEnd"/>
            <w:r w:rsidRPr="000E7CB1">
              <w:rPr>
                <w:rFonts w:ascii="Times New Roman" w:hAnsi="Times New Roman"/>
              </w:rPr>
              <w:t xml:space="preserve">., Просвещение,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1998;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Плаксина Л.И.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Коррекционно-развивающая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среда в детских садах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компенсирующего вида,—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М.,Просвещение</w:t>
            </w:r>
            <w:proofErr w:type="spellEnd"/>
            <w:r w:rsidRPr="000E7CB1">
              <w:rPr>
                <w:rFonts w:ascii="Times New Roman" w:hAnsi="Times New Roman"/>
              </w:rPr>
              <w:t>, 2008.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Дружинина Л.А.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Коррекционная работа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детском саду для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нарушениями зрения. – М., 2006. Безруких М.М.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Сенсомоторное развитие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дошкольников на занятиях по </w:t>
            </w:r>
            <w:proofErr w:type="gramStart"/>
            <w:r w:rsidRPr="000E7CB1">
              <w:rPr>
                <w:rFonts w:ascii="Times New Roman" w:hAnsi="Times New Roman"/>
              </w:rPr>
              <w:t>изобразительному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искусству: Пособие </w:t>
            </w:r>
            <w:proofErr w:type="gramStart"/>
            <w:r w:rsidRPr="000E7CB1">
              <w:rPr>
                <w:rFonts w:ascii="Times New Roman" w:hAnsi="Times New Roman"/>
              </w:rPr>
              <w:t>для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педагогов дошкольных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учреждений. – М.:</w:t>
            </w:r>
            <w:proofErr w:type="spellStart"/>
            <w:r w:rsidRPr="000E7CB1">
              <w:rPr>
                <w:rFonts w:ascii="Times New Roman" w:hAnsi="Times New Roman"/>
              </w:rPr>
              <w:t>Владос</w:t>
            </w:r>
            <w:proofErr w:type="spell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</w:rPr>
              <w:t>2001.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Программа развития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двигательной активности и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оздоровительной работы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детьми 4-7 лет. Под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редакцией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В.Т.Кудрявцева,1996 г.;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Сековец</w:t>
            </w:r>
            <w:proofErr w:type="spellEnd"/>
            <w:r w:rsidRPr="000E7CB1">
              <w:rPr>
                <w:rFonts w:ascii="Times New Roman" w:hAnsi="Times New Roman"/>
              </w:rPr>
              <w:t xml:space="preserve"> Л.С, Тонконог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Л.М. и др. Коррекционно-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развивающая среда </w:t>
            </w:r>
            <w:proofErr w:type="gramStart"/>
            <w:r w:rsidRPr="000E7CB1">
              <w:rPr>
                <w:rFonts w:ascii="Times New Roman" w:hAnsi="Times New Roman"/>
              </w:rPr>
              <w:t>для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детей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дошкольного возраста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нарушением опорно-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двигательного аппарата</w:t>
            </w:r>
            <w:proofErr w:type="gramStart"/>
            <w:r w:rsidRPr="000E7CB1">
              <w:rPr>
                <w:rFonts w:ascii="Times New Roman" w:hAnsi="Times New Roman"/>
              </w:rPr>
              <w:t>.-</w:t>
            </w:r>
            <w:proofErr w:type="gramEnd"/>
            <w:r w:rsidRPr="000E7CB1">
              <w:rPr>
                <w:rFonts w:ascii="Times New Roman" w:hAnsi="Times New Roman"/>
              </w:rPr>
              <w:t xml:space="preserve">М,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 2003;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 Ю., Приходько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 Г. Технологии обучения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 воспитания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нарушениями опорно-двигательного аппарата.—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М.,Просвещение</w:t>
            </w:r>
            <w:proofErr w:type="spellEnd"/>
            <w:r w:rsidRPr="000E7CB1">
              <w:rPr>
                <w:rFonts w:ascii="Times New Roman" w:hAnsi="Times New Roman"/>
              </w:rPr>
              <w:t>, 2001.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Ипполитова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М.В.,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Бабенкова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Р.Д., </w:t>
            </w:r>
            <w:proofErr w:type="spellStart"/>
            <w:r w:rsidRPr="000E7CB1">
              <w:rPr>
                <w:rFonts w:ascii="Times New Roman" w:hAnsi="Times New Roman"/>
              </w:rPr>
              <w:t>Мастюкова</w:t>
            </w:r>
            <w:proofErr w:type="spell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Е.М. Воспитание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церебральным параличом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семье: Книга для родителей.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– М, 1993.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И.Ю., Ткачева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В.В., Приходько О.Г. и др.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Детский церебральный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паралич. Дошкольный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</w:rPr>
              <w:t>возраст. – М., 2008.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Программа воспитания и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обучения для дошкольников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интеллектуальной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недостаточностью. Под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редакцией Л.Б. </w:t>
            </w:r>
            <w:proofErr w:type="spellStart"/>
            <w:r w:rsidRPr="000E7CB1">
              <w:rPr>
                <w:rFonts w:ascii="Times New Roman" w:hAnsi="Times New Roman"/>
              </w:rPr>
              <w:t>Боряевой</w:t>
            </w:r>
            <w:proofErr w:type="spell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О.П. Гаврилушкиной,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А.П.Зариной, Н.Д.Соколовой,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2001г.;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Катаева А.А., </w:t>
            </w:r>
            <w:proofErr w:type="spellStart"/>
            <w:r w:rsidRPr="000E7CB1">
              <w:rPr>
                <w:rFonts w:ascii="Times New Roman" w:hAnsi="Times New Roman"/>
              </w:rPr>
              <w:t>Стребелева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Е.А.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Дошкольная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олигофренопедагогика, </w:t>
            </w:r>
            <w:proofErr w:type="gramStart"/>
            <w:r w:rsidRPr="000E7CB1">
              <w:rPr>
                <w:rFonts w:ascii="Times New Roman" w:hAnsi="Times New Roman"/>
              </w:rPr>
              <w:t>-М</w:t>
            </w:r>
            <w:proofErr w:type="gram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 1998;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Лебединская К.С., Никольская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О.С., </w:t>
            </w:r>
            <w:proofErr w:type="spellStart"/>
            <w:r w:rsidRPr="000E7CB1">
              <w:rPr>
                <w:rFonts w:ascii="Times New Roman" w:hAnsi="Times New Roman"/>
              </w:rPr>
              <w:t>Баенская</w:t>
            </w:r>
            <w:proofErr w:type="spellEnd"/>
            <w:r w:rsidRPr="000E7CB1">
              <w:rPr>
                <w:rFonts w:ascii="Times New Roman" w:hAnsi="Times New Roman"/>
              </w:rPr>
              <w:t xml:space="preserve"> Е.</w:t>
            </w:r>
            <w:proofErr w:type="gramStart"/>
            <w:r w:rsidRPr="000E7CB1">
              <w:rPr>
                <w:rFonts w:ascii="Times New Roman" w:hAnsi="Times New Roman"/>
              </w:rPr>
              <w:t>Р</w:t>
            </w:r>
            <w:proofErr w:type="gramEnd"/>
            <w:r w:rsidRPr="000E7CB1">
              <w:rPr>
                <w:rFonts w:ascii="Times New Roman" w:hAnsi="Times New Roman"/>
              </w:rPr>
              <w:t xml:space="preserve"> и др. Дети с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нарушениями общения: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Ранний детский аутизм.— М,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Просвещение,1989;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 Ю., Ткачѐва В.В.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Психологическая помощь семье, воспитывающей М</w:t>
            </w:r>
            <w:proofErr w:type="gramStart"/>
            <w:r w:rsidRPr="000E7CB1">
              <w:rPr>
                <w:rFonts w:ascii="Times New Roman" w:hAnsi="Times New Roman"/>
              </w:rPr>
              <w:t>,П</w:t>
            </w:r>
            <w:proofErr w:type="gramEnd"/>
            <w:r w:rsidRPr="000E7CB1">
              <w:rPr>
                <w:rFonts w:ascii="Times New Roman" w:hAnsi="Times New Roman"/>
              </w:rPr>
              <w:t>росвещение,2008;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Ульенкова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У. Б. Дети с задержкой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психического развития. — Н.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Новгород, 1994.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Забрамная</w:t>
            </w:r>
            <w:proofErr w:type="spellEnd"/>
            <w:r w:rsidRPr="000E7CB1">
              <w:rPr>
                <w:rFonts w:ascii="Times New Roman" w:hAnsi="Times New Roman"/>
              </w:rPr>
              <w:t xml:space="preserve"> С.Д., Исаева Т.Н.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Изучаем обучая. Рекомендации по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изучению детей с тяжѐлой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умственной отсталостью. – М.,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2002.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 </w:t>
            </w:r>
            <w:proofErr w:type="spellStart"/>
            <w:r w:rsidRPr="000E7CB1">
              <w:rPr>
                <w:rFonts w:ascii="Times New Roman" w:hAnsi="Times New Roman"/>
              </w:rPr>
              <w:t>Предматематическая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подготовка дошкольников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проблемами в развитии. – СПб</w:t>
            </w:r>
            <w:proofErr w:type="gramStart"/>
            <w:r w:rsidRPr="000E7CB1">
              <w:rPr>
                <w:rFonts w:ascii="Times New Roman" w:hAnsi="Times New Roman"/>
              </w:rPr>
              <w:t xml:space="preserve">., </w:t>
            </w:r>
            <w:proofErr w:type="gramEnd"/>
            <w:r w:rsidRPr="000E7CB1">
              <w:rPr>
                <w:rFonts w:ascii="Times New Roman" w:hAnsi="Times New Roman"/>
              </w:rPr>
              <w:t>Союз, 2002.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Л., Зарин А. </w:t>
            </w:r>
            <w:r w:rsidRPr="000E7CB1">
              <w:rPr>
                <w:rFonts w:ascii="Times New Roman" w:hAnsi="Times New Roman"/>
              </w:rPr>
              <w:lastRenderedPageBreak/>
              <w:t xml:space="preserve">Обучение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сюжетно-ролевой игре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проблемами </w:t>
            </w:r>
            <w:proofErr w:type="gramStart"/>
            <w:r w:rsidRPr="000E7CB1">
              <w:rPr>
                <w:rFonts w:ascii="Times New Roman" w:hAnsi="Times New Roman"/>
              </w:rPr>
              <w:t>интеллектуального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развития: Учебно-методическое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пособие. – СПб</w:t>
            </w:r>
            <w:proofErr w:type="gramStart"/>
            <w:r w:rsidRPr="000E7CB1">
              <w:rPr>
                <w:rFonts w:ascii="Times New Roman" w:hAnsi="Times New Roman"/>
              </w:rPr>
              <w:t xml:space="preserve">., </w:t>
            </w:r>
            <w:proofErr w:type="gramEnd"/>
            <w:r w:rsidRPr="000E7CB1">
              <w:rPr>
                <w:rFonts w:ascii="Times New Roman" w:hAnsi="Times New Roman"/>
              </w:rPr>
              <w:t>Союз, 2000.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Л., Вечканова И.,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Загребаева Е., Зарин А.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Театрализованные игры-занятия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детьми с проблемами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интеллектуальном </w:t>
            </w:r>
            <w:proofErr w:type="gramStart"/>
            <w:r w:rsidRPr="000E7CB1">
              <w:rPr>
                <w:rFonts w:ascii="Times New Roman" w:hAnsi="Times New Roman"/>
              </w:rPr>
              <w:t>развитии</w:t>
            </w:r>
            <w:proofErr w:type="gramEnd"/>
            <w:r w:rsidRPr="000E7CB1">
              <w:rPr>
                <w:rFonts w:ascii="Times New Roman" w:hAnsi="Times New Roman"/>
              </w:rPr>
              <w:t xml:space="preserve">: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Учебно-методическое пособие. -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СПб</w:t>
            </w:r>
            <w:proofErr w:type="gramStart"/>
            <w:r w:rsidRPr="000E7CB1">
              <w:rPr>
                <w:rFonts w:ascii="Times New Roman" w:hAnsi="Times New Roman"/>
              </w:rPr>
              <w:t xml:space="preserve">., </w:t>
            </w:r>
            <w:proofErr w:type="gramEnd"/>
            <w:r w:rsidRPr="000E7CB1">
              <w:rPr>
                <w:rFonts w:ascii="Times New Roman" w:hAnsi="Times New Roman"/>
              </w:rPr>
              <w:t>Союз, 2000.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Гаврилушкина</w:t>
            </w:r>
            <w:proofErr w:type="spellEnd"/>
            <w:r w:rsidRPr="000E7CB1">
              <w:rPr>
                <w:rFonts w:ascii="Times New Roman" w:hAnsi="Times New Roman"/>
              </w:rPr>
              <w:t xml:space="preserve"> О.П. </w:t>
            </w:r>
            <w:proofErr w:type="spellStart"/>
            <w:r w:rsidRPr="000E7CB1">
              <w:rPr>
                <w:rFonts w:ascii="Times New Roman" w:hAnsi="Times New Roman"/>
              </w:rPr>
              <w:t>Ребѐнок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отстает в </w:t>
            </w:r>
            <w:proofErr w:type="spellStart"/>
            <w:r w:rsidRPr="000E7CB1">
              <w:rPr>
                <w:rFonts w:ascii="Times New Roman" w:hAnsi="Times New Roman"/>
              </w:rPr>
              <w:t>развитии</w:t>
            </w:r>
            <w:proofErr w:type="gramStart"/>
            <w:r w:rsidRPr="000E7CB1">
              <w:rPr>
                <w:rFonts w:ascii="Times New Roman" w:hAnsi="Times New Roman"/>
              </w:rPr>
              <w:t>?С</w:t>
            </w:r>
            <w:proofErr w:type="gramEnd"/>
            <w:r w:rsidRPr="000E7CB1">
              <w:rPr>
                <w:rFonts w:ascii="Times New Roman" w:hAnsi="Times New Roman"/>
              </w:rPr>
              <w:t>емейная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школа: </w:t>
            </w:r>
            <w:proofErr w:type="gramStart"/>
            <w:r w:rsidRPr="000E7CB1">
              <w:rPr>
                <w:rFonts w:ascii="Times New Roman" w:hAnsi="Times New Roman"/>
              </w:rPr>
              <w:t>учебно-методическое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пособие. – М., Дрофа, 2010.</w:t>
            </w:r>
          </w:p>
          <w:p w:rsidR="000E7CB1" w:rsidRPr="000E7CB1" w:rsidRDefault="00187B31" w:rsidP="00187B3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</w:t>
            </w:r>
            <w:r w:rsidR="000E7CB1" w:rsidRPr="000E7CB1">
              <w:rPr>
                <w:rFonts w:ascii="Times New Roman" w:hAnsi="Times New Roman"/>
              </w:rPr>
              <w:t xml:space="preserve">: проблемы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нарушенного развития и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инновационные тенденции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E7CB1">
              <w:rPr>
                <w:rFonts w:ascii="Times New Roman" w:hAnsi="Times New Roman"/>
              </w:rPr>
              <w:t>обучении</w:t>
            </w:r>
            <w:proofErr w:type="gramEnd"/>
            <w:r w:rsidRPr="000E7CB1">
              <w:rPr>
                <w:rFonts w:ascii="Times New Roman" w:hAnsi="Times New Roman"/>
              </w:rPr>
              <w:t xml:space="preserve"> и воспитании. Соколова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Н., </w:t>
            </w:r>
            <w:proofErr w:type="spellStart"/>
            <w:r w:rsidRPr="000E7CB1">
              <w:rPr>
                <w:rFonts w:ascii="Times New Roman" w:hAnsi="Times New Roman"/>
              </w:rPr>
              <w:t>Калинникова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Л.//</w:t>
            </w:r>
            <w:proofErr w:type="spellStart"/>
            <w:r w:rsidRPr="000E7CB1">
              <w:rPr>
                <w:rFonts w:ascii="Times New Roman" w:hAnsi="Times New Roman"/>
              </w:rPr>
              <w:t>Христоматия</w:t>
            </w:r>
            <w:proofErr w:type="spellEnd"/>
            <w:r w:rsidRPr="000E7CB1">
              <w:rPr>
                <w:rFonts w:ascii="Times New Roman" w:hAnsi="Times New Roman"/>
              </w:rPr>
              <w:t>., Гном и Д, 2005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lastRenderedPageBreak/>
              <w:t>Программа формирования коммуникативных навыков у детей с расстройствами аутистического спектра // Формирование навыков речевой коммуникации у детей с расстройствами аутистического спектра. Учебно-методическое пособие.</w:t>
            </w:r>
            <w:r>
              <w:t xml:space="preserve"> </w:t>
            </w:r>
            <w:r w:rsidRPr="00187B31">
              <w:rPr>
                <w:rFonts w:ascii="Times New Roman" w:hAnsi="Times New Roman"/>
              </w:rPr>
              <w:t>Хаустов А.В.</w:t>
            </w:r>
            <w:r>
              <w:t xml:space="preserve"> </w:t>
            </w:r>
            <w:r w:rsidRPr="00187B31">
              <w:rPr>
                <w:rFonts w:ascii="Times New Roman" w:hAnsi="Times New Roman"/>
              </w:rPr>
              <w:t xml:space="preserve">М: </w:t>
            </w:r>
            <w:proofErr w:type="spellStart"/>
            <w:r w:rsidRPr="00187B31">
              <w:rPr>
                <w:rFonts w:ascii="Times New Roman" w:hAnsi="Times New Roman"/>
              </w:rPr>
              <w:t>ЦПМССДиП</w:t>
            </w:r>
            <w:proofErr w:type="spellEnd"/>
            <w:r w:rsidRPr="00187B31">
              <w:rPr>
                <w:rFonts w:ascii="Times New Roman" w:hAnsi="Times New Roman"/>
              </w:rPr>
              <w:t>. – 2010</w:t>
            </w:r>
            <w:r>
              <w:rPr>
                <w:rFonts w:ascii="Times New Roman" w:hAnsi="Times New Roman"/>
              </w:rPr>
              <w:t>;</w:t>
            </w:r>
          </w:p>
          <w:p w:rsidR="00187B3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 xml:space="preserve">Коррекционно-развивающее обучение и воспитание дошкольников с нарушением интеллекта: </w:t>
            </w:r>
            <w:proofErr w:type="spellStart"/>
            <w:r w:rsidRPr="00187B31">
              <w:rPr>
                <w:rFonts w:ascii="Times New Roman" w:hAnsi="Times New Roman"/>
              </w:rPr>
              <w:t>методич</w:t>
            </w:r>
            <w:proofErr w:type="spellEnd"/>
            <w:r w:rsidRPr="00187B31">
              <w:rPr>
                <w:rFonts w:ascii="Times New Roman" w:hAnsi="Times New Roman"/>
              </w:rPr>
              <w:t>. рекомендации</w:t>
            </w:r>
            <w:r>
              <w:t xml:space="preserve"> </w:t>
            </w:r>
            <w:proofErr w:type="spellStart"/>
            <w:r w:rsidRPr="00187B31">
              <w:rPr>
                <w:rFonts w:ascii="Times New Roman" w:hAnsi="Times New Roman"/>
              </w:rPr>
              <w:t>Екжанова</w:t>
            </w:r>
            <w:proofErr w:type="spellEnd"/>
            <w:r w:rsidRPr="00187B31">
              <w:rPr>
                <w:rFonts w:ascii="Times New Roman" w:hAnsi="Times New Roman"/>
              </w:rPr>
              <w:t xml:space="preserve">  Е.А.</w:t>
            </w:r>
            <w:r>
              <w:rPr>
                <w:rFonts w:ascii="Times New Roman" w:hAnsi="Times New Roman"/>
              </w:rPr>
              <w:t>;</w:t>
            </w:r>
          </w:p>
          <w:p w:rsidR="00187B3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>Развитие речи у аутичных детей: Методические разработки</w:t>
            </w:r>
            <w:r>
              <w:t xml:space="preserve"> </w:t>
            </w:r>
            <w:r w:rsidRPr="00187B31">
              <w:rPr>
                <w:rFonts w:ascii="Times New Roman" w:hAnsi="Times New Roman"/>
              </w:rPr>
              <w:t>Нуриева Л.Г.</w:t>
            </w:r>
            <w:r>
              <w:rPr>
                <w:rFonts w:ascii="Times New Roman" w:hAnsi="Times New Roman"/>
              </w:rPr>
              <w:t>;</w:t>
            </w:r>
          </w:p>
          <w:p w:rsidR="00187B31" w:rsidRPr="000E7CB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>Игры с аутичным ребенком. Установление контакта, способы взаимодействия, развитие речи, психотерапия.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87B31">
              <w:rPr>
                <w:rFonts w:ascii="Times New Roman" w:hAnsi="Times New Roman"/>
              </w:rPr>
              <w:t>Янушко</w:t>
            </w:r>
            <w:proofErr w:type="spellEnd"/>
            <w:r w:rsidRPr="00187B31">
              <w:rPr>
                <w:rFonts w:ascii="Times New Roman" w:hAnsi="Times New Roman"/>
              </w:rPr>
              <w:t xml:space="preserve"> Е.А.</w:t>
            </w:r>
          </w:p>
        </w:tc>
      </w:tr>
      <w:tr w:rsidR="000E7CB1" w:rsidRPr="00C13BBA" w:rsidTr="002429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Default="000E7CB1" w:rsidP="000E7CB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Коррекционные программы и методические пособия, </w:t>
            </w:r>
          </w:p>
          <w:p w:rsidR="000E7CB1" w:rsidRPr="00C13BBA" w:rsidRDefault="000E7CB1" w:rsidP="000E7CB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используемые</w:t>
            </w:r>
            <w:proofErr w:type="gramEnd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психологическом сопровождении</w:t>
            </w:r>
          </w:p>
        </w:tc>
      </w:tr>
      <w:tr w:rsidR="000E7CB1" w:rsidRPr="00C13BBA" w:rsidTr="002429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―Удивляюсь, злюсь, боюсь, хвастаюсь и радуюсь. Программа эмоционального развития 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возраста. </w:t>
            </w: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С.В.Крюковой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Н.П.Слободянник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, 2000 г., 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proofErr w:type="gramEnd"/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Министерством образования Российской Федерации.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Веракса А.Н. Индивидуальная психологическая диагностика ребенка 5-7 лет.-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М.,Мозаика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>- Синтез, 2008.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Веракса Н.Е., Веракса А.Н. Развитие ребенка в дошкольном детстве. – М., Мозаика-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Синтез, 2006.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Диагностика готовности ребенка к школе/ под ред.Н.Е. Вераксы. – М., Мозаика-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Синтез,2007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Комарова Т.С., Зацепина М.Б. Интеграция в воспитательно – образовательной работе 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детского сада. - М., Мозаика-Синтез,2010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Педагогическая диагностика компетентностей дошкольников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од ред. О.В. </w:t>
            </w: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Дыбиной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М., Мозаика-Синтез,2009</w:t>
            </w:r>
          </w:p>
        </w:tc>
      </w:tr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Default="00C13BBA" w:rsidP="000E7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программы и методические пособия, </w:t>
            </w:r>
          </w:p>
          <w:p w:rsidR="00C13BBA" w:rsidRPr="000E7CB1" w:rsidRDefault="00C13BBA" w:rsidP="000E7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используемые в коррекции</w:t>
            </w:r>
            <w:r w:rsidR="000E7C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речевых нарушений</w:t>
            </w:r>
            <w:proofErr w:type="gramEnd"/>
          </w:p>
        </w:tc>
      </w:tr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―Программа воспитания и обучения детей с 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>фонетико-фонематическим</w:t>
            </w:r>
            <w:proofErr w:type="gramEnd"/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недоразвитием (старшая группа детского сада). Под редакцией Т.Б.Филичевой, </w:t>
            </w:r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Г.В.Чиркиной, 1993 г., рекомендованной Министерством образования Российской </w:t>
            </w:r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Федерации;</w:t>
            </w:r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―Исправление недостатков речи у дошкольников. Под редакцией Г.А.Каше.</w:t>
            </w:r>
          </w:p>
        </w:tc>
      </w:tr>
    </w:tbl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Матери</w:t>
      </w:r>
      <w:r w:rsidR="000E7CB1">
        <w:rPr>
          <w:rFonts w:ascii="Times New Roman" w:eastAsia="Calibri" w:hAnsi="Times New Roman" w:cs="Times New Roman"/>
          <w:b/>
          <w:sz w:val="24"/>
          <w:szCs w:val="24"/>
        </w:rPr>
        <w:t>ально-техническая база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 Для успешной реализации образовательных программ в ДОУ обеспечена педагогически целесообразная, эстетически оформленная, психологически комфортная развивающая среда, в которой дети проводят большую часть светового дня, впитывая, как губка окружающую его информацию. Каждое групповое помещение детского сада оборудовано в соответствии со спецификой контингента детей, возрастными особенностями и требованиями реализуемых программ. В детском  саду оборудованы  специальные помещения  для  обучения,  лечения  и коррекции имеющихся патологий у детей: кабинеты логопедов, дефектологов, психолога, музыкальный, тренажёрный и физкультурный залы, кабинеты лечения и охраны зрения. При организации развивающего пространства мы руководствуемся потребностями детей в уюте, комфортном пребывании, в  удовлетворении любознательности  и необходимости познания внешнего мира;  стремимся создать условия, в которых каждый ребёнок смог бы реализовать свои природные способности, раскрыть свою индивидуальность.</w:t>
      </w:r>
    </w:p>
    <w:p w:rsidR="00D9733E" w:rsidRDefault="00D9733E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13BBA" w:rsidRPr="00D9733E" w:rsidRDefault="00C13BBA" w:rsidP="00D9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733E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по направлениям деятельности: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7288"/>
      </w:tblGrid>
      <w:tr w:rsidR="00C13BBA" w:rsidRPr="00C13BBA" w:rsidTr="007B7EC5">
        <w:trPr>
          <w:trHeight w:hRule="exact" w:val="288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Развивающая</w:t>
            </w:r>
            <w:proofErr w:type="spellEnd"/>
            <w:r w:rsidR="00EF73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среда</w:t>
            </w:r>
            <w:proofErr w:type="spellEnd"/>
          </w:p>
        </w:tc>
      </w:tr>
      <w:tr w:rsidR="00C13BBA" w:rsidRPr="00C13BBA" w:rsidTr="00187B31">
        <w:trPr>
          <w:trHeight w:hRule="exact" w:val="3146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Физическое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зал. </w:t>
            </w: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оборудование (спортивный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комплекс, гимнастические стенки); переносное оборудование (скамейки, маты, дорожки, канаты, велотренажеры, дуги, кегли, доски для ходьбы, ленты, мячи разных размеров, палки гимнастические, скакалки, лыжи, обручи, щиты баскетбольные, эспандеры, бревно мягкое, мешочки набивные);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Физкультурные уголки во всех группах;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площадка;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Медицинский кабинет;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Прогулочные участки со стандартным и нестандартным оборудованием.</w:t>
            </w:r>
          </w:p>
        </w:tc>
      </w:tr>
      <w:tr w:rsidR="00C13BBA" w:rsidRPr="00C13BBA" w:rsidTr="00187B31">
        <w:trPr>
          <w:trHeight w:hRule="exact" w:val="140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Социально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ное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уголки во всех группах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Автогородок (площадка ГИБДД);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Кабинет педагога-психолога;</w:t>
            </w:r>
          </w:p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-Уголки социально-эмоционального развития;</w:t>
            </w:r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мультстудия</w:t>
            </w:r>
          </w:p>
        </w:tc>
      </w:tr>
      <w:tr w:rsidR="00C13BBA" w:rsidRPr="00C13BBA" w:rsidTr="007B7EC5">
        <w:trPr>
          <w:trHeight w:hRule="exact" w:val="226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Познавательно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Познавательные уголки в группах (уголки природы, экспериментирования, тематические мини - музеи, развивающие уголки (математические,  познавательные));</w:t>
            </w:r>
            <w:proofErr w:type="gramEnd"/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дошкольников «Наураша в стране Наурандии»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Компьютерный класс;</w:t>
            </w:r>
          </w:p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Мини - музеи «Русская изба», «Край наш Тульский»;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 ДОУ;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Компьютерный класс;</w:t>
            </w:r>
          </w:p>
        </w:tc>
      </w:tr>
      <w:tr w:rsidR="00C13BBA" w:rsidRPr="00C13BBA" w:rsidTr="00187B31">
        <w:trPr>
          <w:trHeight w:hRule="exact" w:val="1002"/>
        </w:trPr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Речевое</w:t>
            </w:r>
            <w:proofErr w:type="spellEnd"/>
          </w:p>
        </w:tc>
        <w:tc>
          <w:tcPr>
            <w:tcW w:w="7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Мини-музей «История развития книги и п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исьменности»;</w:t>
            </w:r>
          </w:p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ечевые уголки в группах;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9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13BBA" w:rsidRPr="00C13BBA" w:rsidTr="00187B31">
        <w:trPr>
          <w:trHeight w:hRule="exact" w:val="201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Художественно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эстетическое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зал (музыкальные инструменты – пианино, синтезатор,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телевизор, музыкальный центр, детские музыкальные инструменты, дидактические игры</w:t>
            </w:r>
            <w:r w:rsidR="00D9733E"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музыкальные игрушки (гармони, гитары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Уголки в группах (продуктивной деятельности, для театрализованных и музыкальных игр)</w:t>
            </w:r>
            <w:r w:rsidR="00D9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мультстудия</w:t>
            </w: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Материльно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-техническое состояние Детского сада и территории соответствует действующим санитарно-эпидемиологическим требованиям к устройству, содержанию организации режима работы в дошкольных организациях, правилам пожарной безопасности, требованиям охраны труда. В </w:t>
      </w:r>
      <w:r w:rsidR="000D7743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санитарно-эпидемиологическое заключение, произведена полная замена АПС.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Внутренняя система оценки качества образования ДОУ действует в соответствии с  Федеральным Законом Российской Федерации «Об образовании в Российской Федерации» от 29.12.2012г № 273 ФЗ;  и регламентирует функционирование внутренней системы оценки качества образования ДОУ.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Внутренняя система оценки качества образования в ДОУ  -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C13BBA" w:rsidRPr="00C13BBA" w:rsidRDefault="00C13BBA" w:rsidP="00C13B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Внутренняя система оценки  качества образования ориентирована на решение следующих задач:</w:t>
      </w:r>
    </w:p>
    <w:p w:rsidR="00C13BBA" w:rsidRPr="00C13BBA" w:rsidRDefault="00C13BBA" w:rsidP="00C13BBA">
      <w:pPr>
        <w:numPr>
          <w:ilvl w:val="0"/>
          <w:numId w:val="6"/>
        </w:num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C13BBA" w:rsidRPr="00C13BBA" w:rsidRDefault="00C13BBA" w:rsidP="00C13BBA">
      <w:pPr>
        <w:numPr>
          <w:ilvl w:val="0"/>
          <w:numId w:val="6"/>
        </w:num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Система внутренней оценки качества образования в ДОУ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документами Российской Федерации: 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 положение о мониторинге качества образовательных услуг;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 положение о внутренней контрольной деятельности;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положение об Общественном совете по независимой оценке качества работы МКДОУ д/с комбинированного вида № 10.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 результатам внутренней оценки качества образования получены следующие данные: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полнота   и   актуальность   информации   об   организации,   и   ее деятельности, размещенной на официальном сайте организации в информационно-телекоммуникационной  сети  "Интернет"  (далее  - сеть Интернет) – 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на  официальном  сайте  организации  в  сети  Интернет сведений о педагогических работниках организации - 10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доступность взаимодействия с получателями образовательных услуг по  телефону,  по  электронной  почте,  с  помощью  электронных сервисов, предоставляемых на официальном сайте организации в сети  Интернет,  в  том  числе  наличие  возможности  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внесения предложений, направленных на улучшение работы организации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 xml:space="preserve"> - 9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доступность  сведений  о  ходе  рассмотрения  обращений  граждан, поступивших в организацию от получателей образовательных услуг (по  телефону,  по  электронной  почте,  с  помощью  электронных сервисов, доступных на официальном сайте организации)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- 10 баллов из 10.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По показателям, характеризующим общие критерии оценки качества образовательной деятельности организации, касающейся комфортности условий, в которых осуществляется образовательная деятельность.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Материально-техническое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информационное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обеспечение организации-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10 баллов из 10;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необходимых условий для охраны и укрепления здоровья, организации питания обучающихся - 10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условия для индивидуальной работы с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 возможности   развития   творческих   способностей   и интересов   обучающихся,   включая   их   участие   в   конкурсах   и олимпиадах  (в  том  числе  во  всероссийских  и  международных), выставках,   смотрах,   физкультурных   мероприятиях,   спортивных мероприятиях,   в   том   числе   в   официальных   спортивных соревнованиях, и других массовых мероприятиях - 9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 возможности   оказания   психолого-педагогической,   и медицинской помощи воспитанникам - 9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По показателям, характеризующим общий критерий оценки качества образовательной деятельности организации,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 xml:space="preserve">  касающийся доброжелательности, вежливости, компетентности работников.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 получателей    образовательных    услуг,    положительно оценивающих   доброжелательность   и   вежливость   работников организации    от    общего    числа    опрошенных    получателей образовательных услуг – 97%;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компетентностью   работников   организации,   от   общего   числа опрошенных получателей образовательных услуг – 97%.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</w:t>
      </w:r>
      <w:r w:rsidR="00EF7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удовлетворенности качеством образовательной деятельности организации.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материально-техническим  обеспечением  организации,  от  общего числа опрошенных получателей образовательных услуг – 97%;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качеством  предоставляемых  образовательных  услуг,  от  общего числа опрошенных получателей образовательных услуг – 100%;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которые   готовы рекомендовать организацию родственникам и знакомым, от общего числа опрошенных получателей образовательных услуг – 100%.</w:t>
      </w:r>
    </w:p>
    <w:p w:rsidR="00C13BBA" w:rsidRPr="00C13BBA" w:rsidRDefault="00D47B59" w:rsidP="00C13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качеством образования на основе опроса</w:t>
      </w:r>
      <w:r w:rsidR="00C13BBA" w:rsidRPr="00C1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 следующие результаты, представленные в таблице:</w:t>
      </w: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Удовлетворенность родителей качеством услуг ДОУ</w:t>
      </w: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1260"/>
        <w:gridCol w:w="1260"/>
        <w:gridCol w:w="1363"/>
      </w:tblGrid>
      <w:tr w:rsidR="00C13BBA" w:rsidRPr="00C13BBA" w:rsidTr="007B7EC5">
        <w:tc>
          <w:tcPr>
            <w:tcW w:w="5688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Вы:</w:t>
            </w:r>
          </w:p>
        </w:tc>
        <w:tc>
          <w:tcPr>
            <w:tcW w:w="1260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3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здания детского сада, коммуникаций</w:t>
            </w:r>
          </w:p>
        </w:tc>
        <w:tc>
          <w:tcPr>
            <w:tcW w:w="1260" w:type="dxa"/>
          </w:tcPr>
          <w:p w:rsidR="00C13BBA" w:rsidRPr="00C13BBA" w:rsidRDefault="0024297D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24297D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 оформлением группы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Режимом работы детского сада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Уходом и присмотром за Вашими детьми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платой</w:t>
            </w:r>
          </w:p>
        </w:tc>
        <w:tc>
          <w:tcPr>
            <w:tcW w:w="1260" w:type="dxa"/>
          </w:tcPr>
          <w:p w:rsidR="00C13BBA" w:rsidRPr="00C13BBA" w:rsidRDefault="0024297D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Квалификацией педагогов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как и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кормят Ваших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как и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 Ваших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Заботой о здоровье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детей к школе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педагогов к детям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педагогов и администрации к родителям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и качеством игрушек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детей в группе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AA27AD" w:rsidRDefault="00C13BBA" w:rsidP="0024297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Вывод: внутренняя система оценки качества образования в ДОУ показало удовлетворённость родителей получаемыми услугами на 98%, качество образования учреждения оценено на  98%.</w:t>
      </w:r>
    </w:p>
    <w:p w:rsidR="00C13BBA" w:rsidRPr="00796C03" w:rsidRDefault="00C13BBA" w:rsidP="00C1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0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974"/>
        <w:gridCol w:w="1145"/>
      </w:tblGrid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="009D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C13BBA" w:rsidRPr="00C13BBA" w:rsidTr="007B7EC5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Образовательнаядеятельность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="009D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дошкольного образования</w:t>
            </w:r>
          </w:p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том</w:t>
            </w:r>
            <w:proofErr w:type="spellEnd"/>
            <w:r w:rsidR="00C6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</w:t>
            </w:r>
            <w:proofErr w:type="spellEnd"/>
            <w:r w:rsidR="00C6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обучающиеся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9D514D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(8–12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9D514D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="0018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="0018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71F31" w:rsidRDefault="00C71F31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99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F0551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99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8–12-часового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12–14-часового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926C56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0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3BBA" w:rsidRPr="00F90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0551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руглосуточного</w:t>
            </w:r>
            <w:proofErr w:type="spellEnd"/>
            <w:r w:rsidR="00A7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воспитанников с ОВЗ от </w:t>
            </w: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общей численности воспитанников, которые получают услуги: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012345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71F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редним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F90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F90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90E7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(12,9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 (12,9%)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012345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97D" w:rsidRDefault="00DB4931" w:rsidP="0024297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</w:p>
          <w:p w:rsidR="00C13BBA" w:rsidRPr="00C13BBA" w:rsidRDefault="00C13BBA" w:rsidP="0024297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05BB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4A4F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97D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</w:p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54A4F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5BB1"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C0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54A4F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5BB1"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05BB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73B81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90E7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90E7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нструктора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05BB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373B8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изкультурного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373B8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 w:rsidR="0024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C13BBA" w:rsidRPr="00C13BBA" w:rsidRDefault="00C13BBA" w:rsidP="00C1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показателей указывает на то, что Детский сад имеет достаточную инфраструктуру, </w:t>
      </w:r>
      <w:bookmarkStart w:id="0" w:name="_GoBack"/>
      <w:bookmarkEnd w:id="0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соответствует требованиям СанПиН  и позволяет реализовывать образовательные программы в полном объеме в соответствии с ФГОС </w:t>
      </w:r>
      <w:proofErr w:type="gramStart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BBA" w:rsidRPr="00C13BBA" w:rsidRDefault="00C13BBA" w:rsidP="00C1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13BBA" w:rsidRPr="00C13BBA" w:rsidRDefault="00C13BBA" w:rsidP="00C13BBA">
      <w:pPr>
        <w:spacing w:line="240" w:lineRule="auto"/>
      </w:pPr>
    </w:p>
    <w:p w:rsidR="00C13BBA" w:rsidRPr="00C13BBA" w:rsidRDefault="00C13BBA" w:rsidP="00C13BBA">
      <w:pPr>
        <w:spacing w:line="240" w:lineRule="auto"/>
      </w:pPr>
    </w:p>
    <w:p w:rsidR="00C9050E" w:rsidRDefault="00C9050E"/>
    <w:sectPr w:rsidR="00C9050E" w:rsidSect="0078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516"/>
    <w:multiLevelType w:val="hybridMultilevel"/>
    <w:tmpl w:val="40C6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5C11"/>
    <w:multiLevelType w:val="hybridMultilevel"/>
    <w:tmpl w:val="007868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E03DAC"/>
    <w:multiLevelType w:val="hybridMultilevel"/>
    <w:tmpl w:val="7DCEA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76AC71D4"/>
    <w:multiLevelType w:val="multilevel"/>
    <w:tmpl w:val="4E0221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BA"/>
    <w:rsid w:val="00005ECF"/>
    <w:rsid w:val="00012345"/>
    <w:rsid w:val="00015690"/>
    <w:rsid w:val="00023D1F"/>
    <w:rsid w:val="0005340D"/>
    <w:rsid w:val="000600F4"/>
    <w:rsid w:val="000D6A6A"/>
    <w:rsid w:val="000D7743"/>
    <w:rsid w:val="000E7CB1"/>
    <w:rsid w:val="00122058"/>
    <w:rsid w:val="00123B36"/>
    <w:rsid w:val="00123DDF"/>
    <w:rsid w:val="00187B31"/>
    <w:rsid w:val="001919C9"/>
    <w:rsid w:val="001E14C8"/>
    <w:rsid w:val="001F64D8"/>
    <w:rsid w:val="0024297D"/>
    <w:rsid w:val="002575A2"/>
    <w:rsid w:val="00265F74"/>
    <w:rsid w:val="00311A7D"/>
    <w:rsid w:val="00327BDE"/>
    <w:rsid w:val="00373B81"/>
    <w:rsid w:val="0039363A"/>
    <w:rsid w:val="003C5549"/>
    <w:rsid w:val="003D080E"/>
    <w:rsid w:val="003D2D6A"/>
    <w:rsid w:val="003E57A8"/>
    <w:rsid w:val="0042177F"/>
    <w:rsid w:val="00437CFC"/>
    <w:rsid w:val="004821A2"/>
    <w:rsid w:val="004D457F"/>
    <w:rsid w:val="004E64DA"/>
    <w:rsid w:val="004E6556"/>
    <w:rsid w:val="00505180"/>
    <w:rsid w:val="005304EF"/>
    <w:rsid w:val="00550A9A"/>
    <w:rsid w:val="005517BE"/>
    <w:rsid w:val="0057676F"/>
    <w:rsid w:val="005D337C"/>
    <w:rsid w:val="005D5410"/>
    <w:rsid w:val="005F1A86"/>
    <w:rsid w:val="006067EF"/>
    <w:rsid w:val="006428FD"/>
    <w:rsid w:val="00651D85"/>
    <w:rsid w:val="00695A81"/>
    <w:rsid w:val="006A192D"/>
    <w:rsid w:val="006D6A0F"/>
    <w:rsid w:val="006F6A51"/>
    <w:rsid w:val="0071070E"/>
    <w:rsid w:val="00776248"/>
    <w:rsid w:val="007832CB"/>
    <w:rsid w:val="00796C03"/>
    <w:rsid w:val="007B7EC5"/>
    <w:rsid w:val="008275BC"/>
    <w:rsid w:val="0085709D"/>
    <w:rsid w:val="00875ED2"/>
    <w:rsid w:val="00896195"/>
    <w:rsid w:val="008A38F9"/>
    <w:rsid w:val="00915631"/>
    <w:rsid w:val="00926C56"/>
    <w:rsid w:val="0096400A"/>
    <w:rsid w:val="00991D6D"/>
    <w:rsid w:val="009D514D"/>
    <w:rsid w:val="009D7615"/>
    <w:rsid w:val="009E58E7"/>
    <w:rsid w:val="00A50642"/>
    <w:rsid w:val="00A51B3B"/>
    <w:rsid w:val="00A52879"/>
    <w:rsid w:val="00A66B21"/>
    <w:rsid w:val="00A704A6"/>
    <w:rsid w:val="00A80FE1"/>
    <w:rsid w:val="00A94F2E"/>
    <w:rsid w:val="00AA27AD"/>
    <w:rsid w:val="00AB674E"/>
    <w:rsid w:val="00AE6452"/>
    <w:rsid w:val="00B22800"/>
    <w:rsid w:val="00B74A03"/>
    <w:rsid w:val="00B80B80"/>
    <w:rsid w:val="00BA1950"/>
    <w:rsid w:val="00BD46A8"/>
    <w:rsid w:val="00C05BB1"/>
    <w:rsid w:val="00C11B6E"/>
    <w:rsid w:val="00C13BBA"/>
    <w:rsid w:val="00C55C68"/>
    <w:rsid w:val="00C64481"/>
    <w:rsid w:val="00C71F31"/>
    <w:rsid w:val="00C85B5F"/>
    <w:rsid w:val="00C862B4"/>
    <w:rsid w:val="00C9050E"/>
    <w:rsid w:val="00C944C2"/>
    <w:rsid w:val="00CB4CF4"/>
    <w:rsid w:val="00CE026F"/>
    <w:rsid w:val="00D15030"/>
    <w:rsid w:val="00D47B59"/>
    <w:rsid w:val="00D9733E"/>
    <w:rsid w:val="00DA7374"/>
    <w:rsid w:val="00DB2686"/>
    <w:rsid w:val="00DB3C50"/>
    <w:rsid w:val="00DB40FE"/>
    <w:rsid w:val="00DB4931"/>
    <w:rsid w:val="00DB4DF7"/>
    <w:rsid w:val="00DD454F"/>
    <w:rsid w:val="00DD73D1"/>
    <w:rsid w:val="00E268A7"/>
    <w:rsid w:val="00EC22C8"/>
    <w:rsid w:val="00EF673A"/>
    <w:rsid w:val="00EF736A"/>
    <w:rsid w:val="00F0551A"/>
    <w:rsid w:val="00F54A4F"/>
    <w:rsid w:val="00F56F56"/>
    <w:rsid w:val="00F76A7E"/>
    <w:rsid w:val="00F90E71"/>
    <w:rsid w:val="00F96DCA"/>
    <w:rsid w:val="00FD2FA9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BB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13B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B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3B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3B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3BB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13BB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C13B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13BB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13BB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13BBA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13BBA"/>
  </w:style>
  <w:style w:type="character" w:styleId="a3">
    <w:name w:val="Hyperlink"/>
    <w:basedOn w:val="a0"/>
    <w:uiPriority w:val="99"/>
    <w:unhideWhenUsed/>
    <w:rsid w:val="00C13B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BB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B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BB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13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13BBA"/>
  </w:style>
  <w:style w:type="numbering" w:customStyle="1" w:styleId="110">
    <w:name w:val="Нет списка11"/>
    <w:next w:val="a2"/>
    <w:uiPriority w:val="99"/>
    <w:semiHidden/>
    <w:unhideWhenUsed/>
    <w:rsid w:val="00C13BBA"/>
  </w:style>
  <w:style w:type="numbering" w:customStyle="1" w:styleId="111">
    <w:name w:val="Нет списка111"/>
    <w:next w:val="a2"/>
    <w:uiPriority w:val="99"/>
    <w:semiHidden/>
    <w:unhideWhenUsed/>
    <w:rsid w:val="00C13BBA"/>
  </w:style>
  <w:style w:type="character" w:customStyle="1" w:styleId="12">
    <w:name w:val="Гиперссылка1"/>
    <w:basedOn w:val="a0"/>
    <w:uiPriority w:val="99"/>
    <w:semiHidden/>
    <w:unhideWhenUsed/>
    <w:rsid w:val="00C13BB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13B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BB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13B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B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3B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3B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3BB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13BB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C13B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13BB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13BB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13BBA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13BBA"/>
  </w:style>
  <w:style w:type="character" w:styleId="a3">
    <w:name w:val="Hyperlink"/>
    <w:basedOn w:val="a0"/>
    <w:uiPriority w:val="99"/>
    <w:unhideWhenUsed/>
    <w:rsid w:val="00C13B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BB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B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BB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13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13BBA"/>
  </w:style>
  <w:style w:type="numbering" w:customStyle="1" w:styleId="110">
    <w:name w:val="Нет списка11"/>
    <w:next w:val="a2"/>
    <w:uiPriority w:val="99"/>
    <w:semiHidden/>
    <w:unhideWhenUsed/>
    <w:rsid w:val="00C13BBA"/>
  </w:style>
  <w:style w:type="numbering" w:customStyle="1" w:styleId="111">
    <w:name w:val="Нет списка111"/>
    <w:next w:val="a2"/>
    <w:uiPriority w:val="99"/>
    <w:semiHidden/>
    <w:unhideWhenUsed/>
    <w:rsid w:val="00C13BBA"/>
  </w:style>
  <w:style w:type="character" w:customStyle="1" w:styleId="12">
    <w:name w:val="Гиперссылка1"/>
    <w:basedOn w:val="a0"/>
    <w:uiPriority w:val="99"/>
    <w:semiHidden/>
    <w:unhideWhenUsed/>
    <w:rsid w:val="00C13BB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13B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douds10.uzl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D870-3D16-4248-AE82-FC791F15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9617</Words>
  <Characters>54822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МКДОУ 10</cp:lastModifiedBy>
  <cp:revision>2</cp:revision>
  <cp:lastPrinted>2023-04-13T07:06:00Z</cp:lastPrinted>
  <dcterms:created xsi:type="dcterms:W3CDTF">2023-04-14T13:03:00Z</dcterms:created>
  <dcterms:modified xsi:type="dcterms:W3CDTF">2023-04-14T13:03:00Z</dcterms:modified>
</cp:coreProperties>
</file>