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29" w:rsidRDefault="00975D29">
      <w:pPr>
        <w:pStyle w:val="a3"/>
        <w:ind w:left="108"/>
        <w:jc w:val="left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768"/>
      </w:tblGrid>
      <w:tr w:rsidR="00033E06" w:rsidRPr="00033E06" w:rsidTr="006E33DD">
        <w:tc>
          <w:tcPr>
            <w:tcW w:w="2802" w:type="dxa"/>
          </w:tcPr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>Приняты</w:t>
            </w:r>
          </w:p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Общим собранием работников МКДОУ д/с комбинированного вида № 10</w:t>
            </w:r>
          </w:p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протокол от 17.02.</w:t>
            </w:r>
            <w:r w:rsidRPr="00033E06">
              <w:rPr>
                <w:noProof/>
                <w:sz w:val="24"/>
                <w:szCs w:val="24"/>
                <w:lang w:eastAsia="ru-RU"/>
              </w:rPr>
              <w:t>2021</w:t>
            </w:r>
            <w:r>
              <w:rPr>
                <w:noProof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3543" w:type="dxa"/>
          </w:tcPr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 xml:space="preserve">Согласованы </w:t>
            </w:r>
          </w:p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>Советом родителей</w:t>
            </w:r>
          </w:p>
          <w:p w:rsidR="00033E06" w:rsidRPr="00033E06" w:rsidRDefault="00B078EB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033E06" w:rsidRPr="00033E06">
              <w:rPr>
                <w:noProof/>
                <w:sz w:val="24"/>
                <w:szCs w:val="24"/>
                <w:lang w:eastAsia="ru-RU"/>
              </w:rPr>
              <w:t>ротокол от 17.02.2021 № 3/1</w:t>
            </w:r>
          </w:p>
          <w:p w:rsidR="00033E06" w:rsidRPr="00033E06" w:rsidRDefault="00B078EB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033E06" w:rsidRPr="00033E06">
              <w:rPr>
                <w:noProof/>
                <w:sz w:val="24"/>
                <w:szCs w:val="24"/>
                <w:lang w:eastAsia="ru-RU"/>
              </w:rPr>
              <w:t xml:space="preserve">редседатель </w:t>
            </w:r>
          </w:p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>__________/Н.А.Турамуратова/</w:t>
            </w:r>
          </w:p>
        </w:tc>
        <w:tc>
          <w:tcPr>
            <w:tcW w:w="3768" w:type="dxa"/>
          </w:tcPr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 xml:space="preserve">Утверждены </w:t>
            </w:r>
          </w:p>
          <w:p w:rsidR="00033E06" w:rsidRPr="00033E06" w:rsidRDefault="00B078EB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з</w:t>
            </w:r>
            <w:r w:rsidR="00033E06" w:rsidRPr="00033E06">
              <w:rPr>
                <w:noProof/>
                <w:sz w:val="24"/>
                <w:szCs w:val="24"/>
                <w:lang w:eastAsia="ru-RU"/>
              </w:rPr>
              <w:t>аведующим МКДОУ д/с комбинированного вида № 10</w:t>
            </w:r>
          </w:p>
          <w:p w:rsidR="00033E06" w:rsidRPr="00033E06" w:rsidRDefault="00B078EB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="00CC0B00">
              <w:rPr>
                <w:noProof/>
                <w:sz w:val="24"/>
                <w:szCs w:val="24"/>
                <w:lang w:eastAsia="ru-RU"/>
              </w:rPr>
              <w:t>риказ</w:t>
            </w:r>
            <w:r w:rsidR="00033E06" w:rsidRPr="00033E06">
              <w:rPr>
                <w:noProof/>
                <w:sz w:val="24"/>
                <w:szCs w:val="24"/>
                <w:lang w:eastAsia="ru-RU"/>
              </w:rPr>
              <w:t xml:space="preserve"> от 17.02.2021 № 17/1 –д</w:t>
            </w:r>
          </w:p>
          <w:p w:rsidR="00033E06" w:rsidRPr="00033E06" w:rsidRDefault="00033E06" w:rsidP="00033E06">
            <w:pPr>
              <w:spacing w:before="4"/>
              <w:rPr>
                <w:noProof/>
                <w:sz w:val="24"/>
                <w:szCs w:val="24"/>
                <w:lang w:eastAsia="ru-RU"/>
              </w:rPr>
            </w:pPr>
            <w:r w:rsidRPr="00033E06">
              <w:rPr>
                <w:noProof/>
                <w:sz w:val="24"/>
                <w:szCs w:val="24"/>
                <w:lang w:eastAsia="ru-RU"/>
              </w:rPr>
              <w:t>__________/Н.Н.Белоголовская/</w:t>
            </w:r>
          </w:p>
        </w:tc>
      </w:tr>
    </w:tbl>
    <w:p w:rsidR="00975D29" w:rsidRDefault="00975D29">
      <w:pPr>
        <w:rPr>
          <w:sz w:val="20"/>
        </w:rPr>
      </w:pPr>
    </w:p>
    <w:p w:rsidR="00033E06" w:rsidRDefault="00033E06">
      <w:pPr>
        <w:rPr>
          <w:sz w:val="20"/>
        </w:rPr>
      </w:pPr>
    </w:p>
    <w:p w:rsidR="00033E06" w:rsidRDefault="00033E06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593D8E" w:rsidRDefault="00593D8E">
      <w:pPr>
        <w:rPr>
          <w:sz w:val="20"/>
        </w:rPr>
      </w:pPr>
    </w:p>
    <w:p w:rsidR="00033E06" w:rsidRDefault="00033E06">
      <w:pPr>
        <w:rPr>
          <w:sz w:val="20"/>
        </w:rPr>
      </w:pPr>
    </w:p>
    <w:p w:rsidR="00593D8E" w:rsidRPr="00593D8E" w:rsidRDefault="00593D8E" w:rsidP="00593D8E">
      <w:pPr>
        <w:jc w:val="center"/>
        <w:rPr>
          <w:b/>
          <w:spacing w:val="1"/>
          <w:sz w:val="24"/>
          <w:szCs w:val="24"/>
        </w:rPr>
      </w:pPr>
      <w:r w:rsidRPr="00593D8E">
        <w:rPr>
          <w:b/>
          <w:sz w:val="24"/>
          <w:szCs w:val="24"/>
        </w:rPr>
        <w:t>Порядок</w:t>
      </w:r>
      <w:r w:rsidRPr="00593D8E">
        <w:rPr>
          <w:b/>
          <w:spacing w:val="1"/>
          <w:sz w:val="24"/>
          <w:szCs w:val="24"/>
        </w:rPr>
        <w:t xml:space="preserve"> </w:t>
      </w:r>
    </w:p>
    <w:p w:rsidR="00593D8E" w:rsidRDefault="00593D8E" w:rsidP="00593D8E">
      <w:pPr>
        <w:jc w:val="center"/>
        <w:rPr>
          <w:b/>
          <w:sz w:val="24"/>
          <w:szCs w:val="24"/>
        </w:rPr>
      </w:pPr>
      <w:r w:rsidRPr="00593D8E">
        <w:rPr>
          <w:b/>
          <w:sz w:val="24"/>
          <w:szCs w:val="24"/>
        </w:rPr>
        <w:t>оформления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возникновения,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приостановления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и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прекращения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отношений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между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муниципальным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казённым</w:t>
      </w:r>
      <w:r w:rsidRPr="00593D8E">
        <w:rPr>
          <w:b/>
          <w:spacing w:val="1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дошкольным</w:t>
      </w:r>
      <w:r>
        <w:rPr>
          <w:b/>
          <w:sz w:val="24"/>
          <w:szCs w:val="24"/>
        </w:rPr>
        <w:t xml:space="preserve"> </w:t>
      </w:r>
      <w:r w:rsidRPr="00593D8E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  <w:r w:rsidRPr="00593D8E">
        <w:rPr>
          <w:b/>
          <w:sz w:val="24"/>
          <w:szCs w:val="24"/>
        </w:rPr>
        <w:t xml:space="preserve">образовательным учреждением </w:t>
      </w:r>
    </w:p>
    <w:p w:rsidR="00593D8E" w:rsidRDefault="00593D8E" w:rsidP="00593D8E">
      <w:pPr>
        <w:jc w:val="center"/>
        <w:rPr>
          <w:b/>
          <w:sz w:val="24"/>
          <w:szCs w:val="24"/>
        </w:rPr>
      </w:pPr>
      <w:r w:rsidRPr="00593D8E">
        <w:rPr>
          <w:b/>
          <w:sz w:val="24"/>
          <w:szCs w:val="24"/>
        </w:rPr>
        <w:t xml:space="preserve">детским садом комбинированного вида № 10 </w:t>
      </w:r>
    </w:p>
    <w:p w:rsidR="00033E06" w:rsidRPr="00593D8E" w:rsidRDefault="00593D8E" w:rsidP="00593D8E">
      <w:pPr>
        <w:jc w:val="center"/>
        <w:rPr>
          <w:b/>
          <w:sz w:val="24"/>
          <w:szCs w:val="24"/>
        </w:rPr>
        <w:sectPr w:rsidR="00033E06" w:rsidRPr="00593D8E" w:rsidSect="00593D8E">
          <w:type w:val="continuous"/>
          <w:pgSz w:w="11900" w:h="16840"/>
          <w:pgMar w:top="993" w:right="843" w:bottom="0" w:left="993" w:header="720" w:footer="720" w:gutter="0"/>
          <w:cols w:space="720"/>
        </w:sectPr>
      </w:pPr>
      <w:r w:rsidRPr="00593D8E">
        <w:rPr>
          <w:b/>
          <w:sz w:val="24"/>
          <w:szCs w:val="24"/>
        </w:rPr>
        <w:t>и родителями (законными</w:t>
      </w:r>
      <w:r w:rsidRPr="00593D8E">
        <w:rPr>
          <w:b/>
          <w:spacing w:val="-67"/>
          <w:sz w:val="24"/>
          <w:szCs w:val="24"/>
        </w:rPr>
        <w:t xml:space="preserve"> </w:t>
      </w:r>
      <w:r w:rsidRPr="00593D8E">
        <w:rPr>
          <w:b/>
          <w:sz w:val="24"/>
          <w:szCs w:val="24"/>
        </w:rPr>
        <w:t>представителями) воспитанников</w:t>
      </w:r>
      <w:r>
        <w:rPr>
          <w:b/>
          <w:sz w:val="24"/>
          <w:szCs w:val="24"/>
        </w:rPr>
        <w:t>.</w:t>
      </w:r>
    </w:p>
    <w:p w:rsidR="00975D29" w:rsidRDefault="00975D29">
      <w:pPr>
        <w:pStyle w:val="a3"/>
        <w:ind w:left="0"/>
        <w:jc w:val="left"/>
        <w:rPr>
          <w:sz w:val="25"/>
        </w:rPr>
      </w:pPr>
    </w:p>
    <w:p w:rsidR="00975D29" w:rsidRDefault="007809C7">
      <w:pPr>
        <w:pStyle w:val="1"/>
        <w:numPr>
          <w:ilvl w:val="0"/>
          <w:numId w:val="5"/>
        </w:numPr>
        <w:tabs>
          <w:tab w:val="left" w:pos="4956"/>
        </w:tabs>
        <w:spacing w:before="89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975D29" w:rsidRDefault="007809C7">
      <w:pPr>
        <w:pStyle w:val="a4"/>
        <w:numPr>
          <w:ilvl w:val="1"/>
          <w:numId w:val="4"/>
        </w:numPr>
        <w:tabs>
          <w:tab w:val="left" w:pos="1669"/>
        </w:tabs>
        <w:spacing w:before="252" w:line="273" w:lineRule="auto"/>
        <w:ind w:right="1041" w:firstLine="0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образовательным учреждением детским садом </w:t>
      </w:r>
      <w:r w:rsidR="00FA66F8">
        <w:rPr>
          <w:sz w:val="28"/>
        </w:rPr>
        <w:t>комбинированного вида № 10</w:t>
      </w:r>
      <w:r>
        <w:rPr>
          <w:sz w:val="28"/>
        </w:rPr>
        <w:t xml:space="preserve"> и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 воспитанников (далее - Порядок) разработан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Федеральным законом Российской Федерации от 29 декабря 2012 г. N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 w:rsidR="00FA66F8">
        <w:rPr>
          <w:spacing w:val="1"/>
          <w:sz w:val="28"/>
        </w:rPr>
        <w:t xml:space="preserve">комбинированного вида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FA66F8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воспитанников.</w:t>
      </w:r>
    </w:p>
    <w:p w:rsidR="00975D29" w:rsidRDefault="007809C7">
      <w:pPr>
        <w:pStyle w:val="a4"/>
        <w:numPr>
          <w:ilvl w:val="1"/>
          <w:numId w:val="4"/>
        </w:numPr>
        <w:tabs>
          <w:tab w:val="left" w:pos="1595"/>
        </w:tabs>
        <w:spacing w:before="238"/>
        <w:ind w:right="1042" w:firstLine="0"/>
        <w:jc w:val="both"/>
        <w:rPr>
          <w:sz w:val="28"/>
        </w:rPr>
      </w:pPr>
      <w:r>
        <w:rPr>
          <w:sz w:val="28"/>
        </w:rPr>
        <w:t>Настоящий Порядок принимается Общим собранием, согласовывается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Учреждению.</w:t>
      </w:r>
    </w:p>
    <w:p w:rsidR="00975D29" w:rsidRDefault="007809C7">
      <w:pPr>
        <w:pStyle w:val="a4"/>
        <w:numPr>
          <w:ilvl w:val="1"/>
          <w:numId w:val="4"/>
        </w:numPr>
        <w:tabs>
          <w:tab w:val="left" w:pos="1703"/>
        </w:tabs>
        <w:spacing w:before="222"/>
        <w:ind w:right="1047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Учреждению,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родителей.</w:t>
      </w:r>
    </w:p>
    <w:p w:rsidR="00975D29" w:rsidRDefault="007809C7">
      <w:pPr>
        <w:pStyle w:val="a4"/>
        <w:numPr>
          <w:ilvl w:val="1"/>
          <w:numId w:val="4"/>
        </w:numPr>
        <w:tabs>
          <w:tab w:val="left" w:pos="1624"/>
        </w:tabs>
        <w:spacing w:before="208"/>
        <w:ind w:right="1049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975D29" w:rsidRDefault="007809C7">
      <w:pPr>
        <w:pStyle w:val="1"/>
        <w:numPr>
          <w:ilvl w:val="0"/>
          <w:numId w:val="5"/>
        </w:numPr>
        <w:tabs>
          <w:tab w:val="left" w:pos="4049"/>
        </w:tabs>
        <w:ind w:left="4048" w:hanging="356"/>
        <w:jc w:val="left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758"/>
        </w:tabs>
        <w:spacing w:before="225"/>
        <w:ind w:right="1040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 (далее - Договор) и приказа о зачислении лица на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z w:val="28"/>
        </w:rPr>
        <w:t xml:space="preserve">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551"/>
        </w:tabs>
        <w:spacing w:before="220"/>
        <w:ind w:right="1044" w:firstLine="0"/>
        <w:jc w:val="both"/>
        <w:rPr>
          <w:sz w:val="28"/>
        </w:rPr>
      </w:pPr>
      <w:r>
        <w:rPr>
          <w:sz w:val="28"/>
        </w:rPr>
        <w:t>Права воспитанника, предусмотренные законодательством 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Порядком, возникают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588"/>
        </w:tabs>
        <w:spacing w:before="229"/>
        <w:ind w:right="1039" w:firstLine="0"/>
        <w:jc w:val="both"/>
        <w:rPr>
          <w:sz w:val="28"/>
        </w:rPr>
      </w:pPr>
      <w:r>
        <w:rPr>
          <w:sz w:val="28"/>
        </w:rPr>
        <w:t>Договор заключается в простой письменной форме в 2 -</w:t>
      </w:r>
      <w:proofErr w:type="gramStart"/>
      <w:r>
        <w:rPr>
          <w:sz w:val="28"/>
        </w:rPr>
        <w:t>ух</w:t>
      </w:r>
      <w:proofErr w:type="gramEnd"/>
      <w:r>
        <w:rPr>
          <w:sz w:val="28"/>
        </w:rPr>
        <w:t xml:space="preserve"> 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:rsidR="00975D29" w:rsidRDefault="00975D29">
      <w:pPr>
        <w:pStyle w:val="a3"/>
        <w:ind w:left="0"/>
        <w:jc w:val="left"/>
        <w:rPr>
          <w:sz w:val="40"/>
        </w:rPr>
      </w:pPr>
    </w:p>
    <w:p w:rsidR="00975D29" w:rsidRDefault="007809C7">
      <w:pPr>
        <w:pStyle w:val="a4"/>
        <w:numPr>
          <w:ilvl w:val="1"/>
          <w:numId w:val="3"/>
        </w:numPr>
        <w:tabs>
          <w:tab w:val="left" w:pos="1563"/>
        </w:tabs>
        <w:ind w:right="1044" w:firstLine="0"/>
        <w:jc w:val="both"/>
        <w:rPr>
          <w:sz w:val="28"/>
        </w:rPr>
      </w:pPr>
      <w:r>
        <w:rPr>
          <w:sz w:val="28"/>
        </w:rPr>
        <w:t>В Договоре должны быть указаны основные характеристики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550"/>
        </w:tabs>
        <w:spacing w:before="223" w:line="322" w:lineRule="exact"/>
        <w:ind w:left="1549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</w:p>
    <w:p w:rsidR="00975D29" w:rsidRDefault="007809C7">
      <w:pPr>
        <w:pStyle w:val="a3"/>
        <w:ind w:left="1057" w:right="863"/>
        <w:jc w:val="left"/>
      </w:pPr>
      <w:r>
        <w:t>физического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услуг),</w:t>
      </w:r>
      <w:r>
        <w:rPr>
          <w:spacing w:val="-2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платных 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</w:p>
    <w:p w:rsidR="00975D29" w:rsidRDefault="00975D29">
      <w:pPr>
        <w:sectPr w:rsidR="00975D29">
          <w:headerReference w:type="default" r:id="rId8"/>
          <w:pgSz w:w="11900" w:h="16840"/>
          <w:pgMar w:top="740" w:right="80" w:bottom="280" w:left="220" w:header="509" w:footer="0" w:gutter="0"/>
          <w:pgNumType w:start="2"/>
          <w:cols w:space="720"/>
        </w:sectPr>
      </w:pPr>
    </w:p>
    <w:p w:rsidR="00975D29" w:rsidRDefault="00975D29">
      <w:pPr>
        <w:pStyle w:val="a3"/>
        <w:spacing w:before="5"/>
        <w:ind w:left="0"/>
        <w:jc w:val="left"/>
        <w:rPr>
          <w:sz w:val="24"/>
        </w:rPr>
      </w:pPr>
    </w:p>
    <w:p w:rsidR="00975D29" w:rsidRDefault="007809C7">
      <w:pPr>
        <w:pStyle w:val="a3"/>
        <w:spacing w:before="89" w:line="268" w:lineRule="auto"/>
        <w:ind w:right="1047"/>
      </w:pPr>
      <w:r>
        <w:t>порядок</w:t>
      </w:r>
      <w:r>
        <w:rPr>
          <w:spacing w:val="1"/>
        </w:rPr>
        <w:t xml:space="preserve"> </w:t>
      </w:r>
      <w:r>
        <w:t>их оплаты.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 заключения такого Договора не допускается, за исключением увеличения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 плановый</w:t>
      </w:r>
      <w:r>
        <w:rPr>
          <w:spacing w:val="-3"/>
        </w:rPr>
        <w:t xml:space="preserve"> </w:t>
      </w:r>
      <w:r>
        <w:t>период.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472"/>
        </w:tabs>
        <w:spacing w:before="240"/>
        <w:ind w:left="915" w:right="1049" w:firstLine="0"/>
        <w:jc w:val="both"/>
        <w:rPr>
          <w:sz w:val="28"/>
        </w:rPr>
      </w:pPr>
      <w:r>
        <w:rPr>
          <w:sz w:val="28"/>
        </w:rPr>
        <w:t>Сведения, указанные в Договоре об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431"/>
        </w:tabs>
        <w:spacing w:before="219" w:line="273" w:lineRule="auto"/>
        <w:ind w:left="915" w:right="1042" w:firstLine="0"/>
        <w:jc w:val="both"/>
        <w:rPr>
          <w:sz w:val="28"/>
        </w:rPr>
      </w:pPr>
      <w:r>
        <w:rPr>
          <w:sz w:val="28"/>
        </w:rPr>
        <w:t>Учреждение вправе снизить стоимость платных образовательных услуг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недостающей стоимости платных образовательных услуг за счет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 том числе средств, полученных от приносящей доход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453"/>
        </w:tabs>
        <w:spacing w:before="230" w:line="273" w:lineRule="auto"/>
        <w:ind w:left="915" w:right="1048" w:firstLine="0"/>
        <w:jc w:val="both"/>
        <w:rPr>
          <w:sz w:val="28"/>
        </w:rPr>
      </w:pPr>
      <w:r>
        <w:rPr>
          <w:sz w:val="28"/>
        </w:rPr>
        <w:t>Договор не может содержать условия, которые ограничивают права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и подавших заявления о приеме на обучение, и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снижают уровень предоставления им гарантий по сравнению с 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снижающие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предоставления им гарантий, включены в договор, такие условия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599"/>
        </w:tabs>
        <w:spacing w:before="215"/>
        <w:ind w:left="915" w:right="1042" w:firstLine="0"/>
        <w:jc w:val="both"/>
        <w:rPr>
          <w:sz w:val="28"/>
        </w:rPr>
      </w:pPr>
      <w:proofErr w:type="gramStart"/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61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по инициативе Учреждения, Договор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обязательства </w:t>
      </w:r>
      <w:r>
        <w:rPr>
          <w:sz w:val="28"/>
        </w:rPr>
        <w:t>по оказанию платных образовательных услуг стало невозможным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(бездействия) воспитанника.</w:t>
      </w:r>
      <w:proofErr w:type="gramEnd"/>
    </w:p>
    <w:p w:rsidR="00975D29" w:rsidRDefault="007809C7">
      <w:pPr>
        <w:pStyle w:val="a4"/>
        <w:numPr>
          <w:ilvl w:val="1"/>
          <w:numId w:val="3"/>
        </w:numPr>
        <w:tabs>
          <w:tab w:val="left" w:pos="1546"/>
        </w:tabs>
        <w:spacing w:before="264"/>
        <w:ind w:left="915" w:right="1070" w:firstLine="0"/>
        <w:jc w:val="both"/>
        <w:rPr>
          <w:sz w:val="28"/>
        </w:rPr>
      </w:pPr>
      <w:r>
        <w:rPr>
          <w:sz w:val="28"/>
        </w:rPr>
        <w:t>Основания расторжения в одностороннем порядке Учреждением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 указываются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738"/>
        </w:tabs>
        <w:spacing w:before="230"/>
        <w:ind w:left="912" w:right="1045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75D29" w:rsidRDefault="00975D29">
      <w:pPr>
        <w:jc w:val="both"/>
        <w:rPr>
          <w:sz w:val="28"/>
        </w:rPr>
        <w:sectPr w:rsidR="00975D29">
          <w:pgSz w:w="11900" w:h="16840"/>
          <w:pgMar w:top="740" w:right="80" w:bottom="280" w:left="220" w:header="509" w:footer="0" w:gutter="0"/>
          <w:cols w:space="720"/>
        </w:sectPr>
      </w:pPr>
    </w:p>
    <w:p w:rsidR="00975D29" w:rsidRDefault="00975D29">
      <w:pPr>
        <w:pStyle w:val="a3"/>
        <w:ind w:left="0"/>
        <w:jc w:val="left"/>
        <w:rPr>
          <w:sz w:val="25"/>
        </w:rPr>
      </w:pPr>
    </w:p>
    <w:p w:rsidR="00975D29" w:rsidRDefault="007809C7">
      <w:pPr>
        <w:pStyle w:val="a4"/>
        <w:numPr>
          <w:ilvl w:val="1"/>
          <w:numId w:val="3"/>
        </w:numPr>
        <w:tabs>
          <w:tab w:val="left" w:pos="1694"/>
        </w:tabs>
        <w:spacing w:before="89"/>
        <w:ind w:left="1693" w:hanging="782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формы  </w:t>
      </w:r>
      <w:r>
        <w:rPr>
          <w:spacing w:val="38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утверждаются  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</w:p>
    <w:p w:rsidR="00975D29" w:rsidRDefault="007809C7">
      <w:pPr>
        <w:pStyle w:val="a3"/>
        <w:spacing w:before="231"/>
        <w:ind w:right="1045"/>
      </w:pP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proofErr w:type="gramStart"/>
      <w:r>
        <w:t>осуществляющим</w:t>
      </w:r>
      <w:proofErr w:type="gram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635"/>
        </w:tabs>
        <w:spacing w:before="224"/>
        <w:ind w:left="912" w:right="105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обучение.</w:t>
      </w:r>
    </w:p>
    <w:p w:rsidR="00975D29" w:rsidRDefault="007809C7">
      <w:pPr>
        <w:pStyle w:val="a4"/>
        <w:numPr>
          <w:ilvl w:val="1"/>
          <w:numId w:val="3"/>
        </w:numPr>
        <w:tabs>
          <w:tab w:val="left" w:pos="1558"/>
        </w:tabs>
        <w:spacing w:before="222" w:line="271" w:lineRule="auto"/>
        <w:ind w:left="912" w:right="1042" w:firstLine="0"/>
        <w:jc w:val="both"/>
        <w:rPr>
          <w:sz w:val="28"/>
        </w:rPr>
      </w:pPr>
      <w:r>
        <w:rPr>
          <w:sz w:val="28"/>
        </w:rPr>
        <w:t>Учреждение обязано ознакомить родителей (законных представителей)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Уставом, с лицензией на осуществление образовательной деятельности, 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программами и другими документами, 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75D29" w:rsidRDefault="007809C7">
      <w:pPr>
        <w:pStyle w:val="a3"/>
        <w:spacing w:before="5" w:line="271" w:lineRule="auto"/>
        <w:ind w:right="1041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учебно-программной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 организацию и заверяется личной подписью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воспитанника.</w:t>
      </w:r>
    </w:p>
    <w:p w:rsidR="00975D29" w:rsidRDefault="007809C7" w:rsidP="00172B78">
      <w:pPr>
        <w:pStyle w:val="a4"/>
        <w:numPr>
          <w:ilvl w:val="1"/>
          <w:numId w:val="3"/>
        </w:numPr>
        <w:tabs>
          <w:tab w:val="left" w:pos="1544"/>
          <w:tab w:val="left" w:pos="2063"/>
          <w:tab w:val="left" w:pos="2449"/>
          <w:tab w:val="left" w:pos="2606"/>
          <w:tab w:val="left" w:pos="2867"/>
          <w:tab w:val="left" w:pos="3058"/>
          <w:tab w:val="left" w:pos="3699"/>
          <w:tab w:val="left" w:pos="3981"/>
          <w:tab w:val="left" w:pos="4241"/>
          <w:tab w:val="left" w:pos="4519"/>
          <w:tab w:val="left" w:pos="4591"/>
          <w:tab w:val="left" w:pos="5190"/>
          <w:tab w:val="left" w:pos="6247"/>
          <w:tab w:val="left" w:pos="6323"/>
          <w:tab w:val="left" w:pos="6403"/>
          <w:tab w:val="left" w:pos="6445"/>
          <w:tab w:val="left" w:pos="6500"/>
          <w:tab w:val="left" w:pos="6700"/>
          <w:tab w:val="left" w:pos="7276"/>
          <w:tab w:val="left" w:pos="7853"/>
          <w:tab w:val="left" w:pos="8112"/>
          <w:tab w:val="left" w:pos="8248"/>
          <w:tab w:val="left" w:pos="8371"/>
          <w:tab w:val="left" w:pos="8839"/>
          <w:tab w:val="left" w:pos="8893"/>
          <w:tab w:val="left" w:pos="9148"/>
          <w:tab w:val="left" w:pos="9340"/>
          <w:tab w:val="left" w:pos="9498"/>
          <w:tab w:val="left" w:pos="9573"/>
          <w:tab w:val="left" w:pos="10255"/>
          <w:tab w:val="left" w:pos="10427"/>
        </w:tabs>
        <w:spacing w:before="215"/>
        <w:ind w:left="912" w:right="1044" w:firstLine="0"/>
        <w:jc w:val="both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 по программам</w:t>
      </w:r>
      <w:proofErr w:type="gramEnd"/>
      <w:r>
        <w:rPr>
          <w:sz w:val="28"/>
        </w:rPr>
        <w:t xml:space="preserve"> дошкольного образования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ассигнований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федерального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бюджета,</w:t>
      </w:r>
      <w:r>
        <w:rPr>
          <w:sz w:val="28"/>
        </w:rPr>
        <w:tab/>
        <w:t>бюджетов</w:t>
      </w:r>
      <w:r>
        <w:rPr>
          <w:sz w:val="28"/>
        </w:rPr>
        <w:tab/>
      </w:r>
      <w:r>
        <w:rPr>
          <w:sz w:val="28"/>
        </w:rPr>
        <w:tab/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49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4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sz w:val="28"/>
        </w:rPr>
        <w:tab/>
        <w:t>иное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z w:val="28"/>
        </w:rPr>
        <w:tab/>
        <w:t>предусмотрено</w:t>
      </w:r>
      <w:r>
        <w:rPr>
          <w:sz w:val="28"/>
        </w:rPr>
        <w:tab/>
      </w:r>
      <w:r>
        <w:rPr>
          <w:sz w:val="28"/>
        </w:rPr>
        <w:tab/>
        <w:t>Федеральным</w:t>
      </w:r>
      <w:r>
        <w:rPr>
          <w:sz w:val="28"/>
        </w:rPr>
        <w:tab/>
      </w:r>
      <w:r>
        <w:rPr>
          <w:sz w:val="28"/>
        </w:rPr>
        <w:tab/>
        <w:t>законом.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z w:val="28"/>
        </w:rPr>
        <w:tab/>
      </w:r>
      <w:r>
        <w:rPr>
          <w:sz w:val="28"/>
        </w:rPr>
        <w:tab/>
        <w:t>возможностями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принимаются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обучение</w:t>
      </w:r>
      <w:r>
        <w:rPr>
          <w:sz w:val="28"/>
        </w:rPr>
        <w:tab/>
        <w:t>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z w:val="28"/>
        </w:rPr>
        <w:tab/>
      </w:r>
      <w:r>
        <w:rPr>
          <w:sz w:val="28"/>
        </w:rPr>
        <w:tab/>
        <w:t>программе</w:t>
      </w:r>
      <w:r>
        <w:rPr>
          <w:sz w:val="28"/>
        </w:rPr>
        <w:tab/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  <w:t>только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>
        <w:rPr>
          <w:sz w:val="28"/>
        </w:rPr>
        <w:tab/>
        <w:t>представителей)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рекомендаций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975D29" w:rsidRDefault="007809C7">
      <w:pPr>
        <w:pStyle w:val="1"/>
        <w:numPr>
          <w:ilvl w:val="0"/>
          <w:numId w:val="5"/>
        </w:numPr>
        <w:tabs>
          <w:tab w:val="left" w:pos="2982"/>
        </w:tabs>
        <w:spacing w:before="221"/>
        <w:ind w:left="2982" w:hanging="348"/>
        <w:jc w:val="left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975D29" w:rsidRDefault="007809C7">
      <w:pPr>
        <w:pStyle w:val="a4"/>
        <w:numPr>
          <w:ilvl w:val="1"/>
          <w:numId w:val="2"/>
        </w:numPr>
        <w:tabs>
          <w:tab w:val="left" w:pos="1406"/>
        </w:tabs>
        <w:spacing w:before="235" w:line="321" w:lineRule="exact"/>
        <w:ind w:hanging="494"/>
        <w:rPr>
          <w:sz w:val="28"/>
        </w:rPr>
      </w:pPr>
      <w:r>
        <w:rPr>
          <w:sz w:val="28"/>
        </w:rPr>
        <w:t>3а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место:</w:t>
      </w:r>
    </w:p>
    <w:p w:rsidR="00975D29" w:rsidRDefault="007809C7">
      <w:pPr>
        <w:pStyle w:val="a4"/>
        <w:numPr>
          <w:ilvl w:val="2"/>
          <w:numId w:val="2"/>
        </w:numPr>
        <w:tabs>
          <w:tab w:val="left" w:pos="1633"/>
          <w:tab w:val="left" w:pos="16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болезни;</w:t>
      </w:r>
    </w:p>
    <w:p w:rsidR="00975D29" w:rsidRDefault="007809C7">
      <w:pPr>
        <w:pStyle w:val="a4"/>
        <w:numPr>
          <w:ilvl w:val="2"/>
          <w:numId w:val="2"/>
        </w:numPr>
        <w:tabs>
          <w:tab w:val="left" w:pos="1633"/>
          <w:tab w:val="left" w:pos="1634"/>
        </w:tabs>
        <w:ind w:right="2487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975D29" w:rsidRDefault="007809C7">
      <w:pPr>
        <w:pStyle w:val="a4"/>
        <w:numPr>
          <w:ilvl w:val="2"/>
          <w:numId w:val="2"/>
        </w:numPr>
        <w:tabs>
          <w:tab w:val="left" w:pos="1633"/>
          <w:tab w:val="left" w:pos="1634"/>
        </w:tabs>
        <w:ind w:right="1124"/>
        <w:jc w:val="left"/>
        <w:rPr>
          <w:sz w:val="28"/>
        </w:rPr>
      </w:pPr>
      <w:r>
        <w:rPr>
          <w:sz w:val="28"/>
        </w:rPr>
        <w:t>по заявлениям родителей (законных представителей) на время очередных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975D29" w:rsidRDefault="007809C7">
      <w:pPr>
        <w:pStyle w:val="a4"/>
        <w:numPr>
          <w:ilvl w:val="1"/>
          <w:numId w:val="2"/>
        </w:numPr>
        <w:tabs>
          <w:tab w:val="left" w:pos="1472"/>
        </w:tabs>
        <w:spacing w:line="271" w:lineRule="auto"/>
        <w:ind w:left="912" w:right="1050" w:firstLine="0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несовершеннолетнего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причинам.</w:t>
      </w:r>
    </w:p>
    <w:p w:rsidR="00975D29" w:rsidRDefault="00975D29">
      <w:pPr>
        <w:spacing w:line="271" w:lineRule="auto"/>
        <w:jc w:val="both"/>
        <w:rPr>
          <w:sz w:val="28"/>
        </w:rPr>
        <w:sectPr w:rsidR="00975D29">
          <w:pgSz w:w="11900" w:h="16840"/>
          <w:pgMar w:top="740" w:right="80" w:bottom="280" w:left="220" w:header="509" w:footer="0" w:gutter="0"/>
          <w:cols w:space="720"/>
        </w:sectPr>
      </w:pPr>
    </w:p>
    <w:p w:rsidR="00975D29" w:rsidRDefault="00975D29">
      <w:pPr>
        <w:pStyle w:val="a3"/>
        <w:ind w:left="0"/>
        <w:jc w:val="left"/>
        <w:rPr>
          <w:sz w:val="25"/>
        </w:rPr>
      </w:pPr>
    </w:p>
    <w:p w:rsidR="00975D29" w:rsidRDefault="007809C7">
      <w:pPr>
        <w:pStyle w:val="a4"/>
        <w:numPr>
          <w:ilvl w:val="1"/>
          <w:numId w:val="2"/>
        </w:numPr>
        <w:tabs>
          <w:tab w:val="left" w:pos="1604"/>
        </w:tabs>
        <w:spacing w:before="89"/>
        <w:ind w:left="912" w:right="1053" w:firstLine="0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Учреждения.</w:t>
      </w:r>
    </w:p>
    <w:p w:rsidR="00975D29" w:rsidRDefault="007809C7">
      <w:pPr>
        <w:pStyle w:val="1"/>
        <w:numPr>
          <w:ilvl w:val="0"/>
          <w:numId w:val="5"/>
        </w:numPr>
        <w:tabs>
          <w:tab w:val="left" w:pos="3194"/>
        </w:tabs>
        <w:spacing w:before="264"/>
        <w:ind w:left="3193" w:hanging="282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75D29" w:rsidRDefault="007809C7">
      <w:pPr>
        <w:pStyle w:val="a4"/>
        <w:numPr>
          <w:ilvl w:val="1"/>
          <w:numId w:val="1"/>
        </w:numPr>
        <w:tabs>
          <w:tab w:val="left" w:pos="1566"/>
        </w:tabs>
        <w:spacing w:before="249"/>
        <w:ind w:right="1045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из Учреждения, в связи с получением образования 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</w:p>
    <w:p w:rsidR="00975D29" w:rsidRDefault="007809C7">
      <w:pPr>
        <w:pStyle w:val="a4"/>
        <w:numPr>
          <w:ilvl w:val="1"/>
          <w:numId w:val="1"/>
        </w:numPr>
        <w:tabs>
          <w:tab w:val="left" w:pos="1589"/>
        </w:tabs>
        <w:spacing w:before="263" w:line="242" w:lineRule="auto"/>
        <w:ind w:right="1050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975D29" w:rsidRDefault="007809C7">
      <w:pPr>
        <w:pStyle w:val="a4"/>
        <w:numPr>
          <w:ilvl w:val="2"/>
          <w:numId w:val="1"/>
        </w:numPr>
        <w:tabs>
          <w:tab w:val="left" w:pos="1634"/>
        </w:tabs>
        <w:ind w:right="1042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для продолжения освоения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75D29" w:rsidRDefault="007809C7">
      <w:pPr>
        <w:pStyle w:val="a4"/>
        <w:numPr>
          <w:ilvl w:val="2"/>
          <w:numId w:val="1"/>
        </w:numPr>
        <w:tabs>
          <w:tab w:val="left" w:pos="1634"/>
        </w:tabs>
        <w:ind w:right="1047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75D29" w:rsidRDefault="007809C7">
      <w:pPr>
        <w:pStyle w:val="a4"/>
        <w:numPr>
          <w:ilvl w:val="1"/>
          <w:numId w:val="1"/>
        </w:numPr>
        <w:tabs>
          <w:tab w:val="left" w:pos="1546"/>
        </w:tabs>
        <w:spacing w:before="249" w:line="271" w:lineRule="auto"/>
        <w:ind w:right="1045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перед Учреждением.</w:t>
      </w:r>
    </w:p>
    <w:p w:rsidR="00975D29" w:rsidRDefault="007809C7">
      <w:pPr>
        <w:pStyle w:val="a4"/>
        <w:numPr>
          <w:ilvl w:val="1"/>
          <w:numId w:val="1"/>
        </w:numPr>
        <w:tabs>
          <w:tab w:val="left" w:pos="1409"/>
        </w:tabs>
        <w:spacing w:before="227"/>
        <w:ind w:right="1044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заведующего, об отчислении воспитанника из Учреждения. Если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 услуг, при досрочном прекращении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такой договор расторгается на основании приказа по 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64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66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66"/>
          <w:sz w:val="28"/>
        </w:rPr>
        <w:t xml:space="preserve"> </w:t>
      </w:r>
      <w:r>
        <w:rPr>
          <w:sz w:val="28"/>
        </w:rPr>
        <w:t>Права</w:t>
      </w:r>
      <w:r>
        <w:rPr>
          <w:spacing w:val="6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975D29" w:rsidRDefault="007809C7" w:rsidP="004448AA">
      <w:pPr>
        <w:pStyle w:val="a3"/>
        <w:spacing w:before="63" w:line="271" w:lineRule="auto"/>
        <w:ind w:right="1045"/>
      </w:pP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локальными</w:t>
      </w:r>
      <w:r>
        <w:rPr>
          <w:spacing w:val="21"/>
        </w:rPr>
        <w:t xml:space="preserve"> </w:t>
      </w:r>
      <w:r>
        <w:t>нормативными</w:t>
      </w:r>
      <w:r>
        <w:rPr>
          <w:spacing w:val="23"/>
        </w:rPr>
        <w:t xml:space="preserve"> </w:t>
      </w:r>
      <w:r>
        <w:t>актами</w:t>
      </w:r>
      <w:r>
        <w:rPr>
          <w:spacing w:val="23"/>
        </w:rPr>
        <w:t xml:space="preserve"> </w:t>
      </w:r>
      <w:r>
        <w:t>Учреждения,</w:t>
      </w:r>
      <w:r>
        <w:rPr>
          <w:spacing w:val="19"/>
        </w:rPr>
        <w:t xml:space="preserve"> </w:t>
      </w:r>
      <w:r>
        <w:t>прекращаются</w:t>
      </w:r>
      <w:r>
        <w:rPr>
          <w:spacing w:val="-67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proofErr w:type="gramEnd"/>
      <w:r>
        <w:t xml:space="preserve"> его</w:t>
      </w:r>
      <w:r>
        <w:rPr>
          <w:spacing w:val="-2"/>
        </w:rPr>
        <w:t xml:space="preserve"> </w:t>
      </w:r>
      <w:r>
        <w:t>отчисления из Учреждения.</w:t>
      </w:r>
    </w:p>
    <w:p w:rsidR="004448AA" w:rsidRDefault="004448AA" w:rsidP="004448AA">
      <w:pPr>
        <w:pStyle w:val="a3"/>
        <w:spacing w:before="63" w:line="271" w:lineRule="auto"/>
        <w:ind w:left="0" w:right="1045"/>
        <w:sectPr w:rsidR="004448AA">
          <w:pgSz w:w="11900" w:h="16840"/>
          <w:pgMar w:top="740" w:right="80" w:bottom="280" w:left="220" w:header="509" w:footer="0" w:gutter="0"/>
          <w:cols w:space="720"/>
        </w:sectPr>
      </w:pPr>
    </w:p>
    <w:p w:rsidR="00975D29" w:rsidRDefault="00975D29">
      <w:pPr>
        <w:pStyle w:val="a3"/>
        <w:spacing w:before="4"/>
        <w:ind w:left="0"/>
        <w:jc w:val="left"/>
        <w:rPr>
          <w:sz w:val="17"/>
        </w:rPr>
      </w:pPr>
    </w:p>
    <w:sectPr w:rsidR="00975D29">
      <w:headerReference w:type="default" r:id="rId9"/>
      <w:pgSz w:w="11900" w:h="16840"/>
      <w:pgMar w:top="740" w:right="80" w:bottom="280" w:left="2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4D" w:rsidRDefault="00A7394D">
      <w:r>
        <w:separator/>
      </w:r>
    </w:p>
  </w:endnote>
  <w:endnote w:type="continuationSeparator" w:id="0">
    <w:p w:rsidR="00A7394D" w:rsidRDefault="00A7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4D" w:rsidRDefault="00A7394D">
      <w:r>
        <w:separator/>
      </w:r>
    </w:p>
  </w:footnote>
  <w:footnote w:type="continuationSeparator" w:id="0">
    <w:p w:rsidR="00A7394D" w:rsidRDefault="00A7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29" w:rsidRDefault="00A739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15pt;margin-top:24.45pt;width:11.65pt;height:14.25pt;z-index:-15784960;mso-position-horizontal-relative:page;mso-position-vertical-relative:page" filled="f" stroked="f">
          <v:textbox inset="0,0,0,0">
            <w:txbxContent>
              <w:p w:rsidR="00975D29" w:rsidRDefault="007809C7">
                <w:pPr>
                  <w:spacing w:before="11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2B7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29" w:rsidRDefault="00A739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2pt;margin-top:24.45pt;width:7.55pt;height:14.25pt;z-index:-15784448;mso-position-horizontal-relative:page;mso-position-vertical-relative:page" filled="f" stroked="f">
          <v:textbox inset="0,0,0,0">
            <w:txbxContent>
              <w:p w:rsidR="00975D29" w:rsidRDefault="007809C7">
                <w:pPr>
                  <w:spacing w:before="11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230"/>
    <w:multiLevelType w:val="multilevel"/>
    <w:tmpl w:val="418AA18E"/>
    <w:lvl w:ilvl="0">
      <w:start w:val="2"/>
      <w:numFmt w:val="decimal"/>
      <w:lvlText w:val="%1"/>
      <w:lvlJc w:val="left"/>
      <w:pPr>
        <w:ind w:left="10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7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701"/>
      </w:pPr>
      <w:rPr>
        <w:rFonts w:hint="default"/>
        <w:lang w:val="ru-RU" w:eastAsia="en-US" w:bidi="ar-SA"/>
      </w:rPr>
    </w:lvl>
  </w:abstractNum>
  <w:abstractNum w:abstractNumId="1">
    <w:nsid w:val="21BE2CF0"/>
    <w:multiLevelType w:val="hybridMultilevel"/>
    <w:tmpl w:val="49500632"/>
    <w:lvl w:ilvl="0" w:tplc="F04ADC62">
      <w:start w:val="1"/>
      <w:numFmt w:val="decimal"/>
      <w:lvlText w:val="%1."/>
      <w:lvlJc w:val="left"/>
      <w:pPr>
        <w:ind w:left="49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A0743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2" w:tplc="A166656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3" w:tplc="591CE77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4" w:tplc="B97AFFAC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5" w:tplc="3258BDE0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DACC5714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  <w:lvl w:ilvl="7" w:tplc="FCBC84A8">
      <w:numFmt w:val="bullet"/>
      <w:lvlText w:val="•"/>
      <w:lvlJc w:val="left"/>
      <w:pPr>
        <w:ind w:left="9607" w:hanging="360"/>
      </w:pPr>
      <w:rPr>
        <w:rFonts w:hint="default"/>
        <w:lang w:val="ru-RU" w:eastAsia="en-US" w:bidi="ar-SA"/>
      </w:rPr>
    </w:lvl>
    <w:lvl w:ilvl="8" w:tplc="A816DE62">
      <w:numFmt w:val="bullet"/>
      <w:lvlText w:val="•"/>
      <w:lvlJc w:val="left"/>
      <w:pPr>
        <w:ind w:left="10271" w:hanging="360"/>
      </w:pPr>
      <w:rPr>
        <w:rFonts w:hint="default"/>
        <w:lang w:val="ru-RU" w:eastAsia="en-US" w:bidi="ar-SA"/>
      </w:rPr>
    </w:lvl>
  </w:abstractNum>
  <w:abstractNum w:abstractNumId="2">
    <w:nsid w:val="49F577B8"/>
    <w:multiLevelType w:val="multilevel"/>
    <w:tmpl w:val="30FC95AA"/>
    <w:lvl w:ilvl="0">
      <w:start w:val="3"/>
      <w:numFmt w:val="decimal"/>
      <w:lvlText w:val="%1"/>
      <w:lvlJc w:val="left"/>
      <w:pPr>
        <w:ind w:left="1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3">
    <w:nsid w:val="57314483"/>
    <w:multiLevelType w:val="multilevel"/>
    <w:tmpl w:val="06F668D6"/>
    <w:lvl w:ilvl="0">
      <w:start w:val="4"/>
      <w:numFmt w:val="decimal"/>
      <w:lvlText w:val="%1"/>
      <w:lvlJc w:val="left"/>
      <w:pPr>
        <w:ind w:left="91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4">
    <w:nsid w:val="6E5B698E"/>
    <w:multiLevelType w:val="multilevel"/>
    <w:tmpl w:val="4648CC10"/>
    <w:lvl w:ilvl="0">
      <w:start w:val="1"/>
      <w:numFmt w:val="decimal"/>
      <w:lvlText w:val="%1"/>
      <w:lvlJc w:val="left"/>
      <w:pPr>
        <w:ind w:left="105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6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D29"/>
    <w:rsid w:val="00033E06"/>
    <w:rsid w:val="00172B78"/>
    <w:rsid w:val="00184DB0"/>
    <w:rsid w:val="004448AA"/>
    <w:rsid w:val="00593D8E"/>
    <w:rsid w:val="005E1260"/>
    <w:rsid w:val="00740B06"/>
    <w:rsid w:val="007809C7"/>
    <w:rsid w:val="00975D29"/>
    <w:rsid w:val="00A7394D"/>
    <w:rsid w:val="00A7498E"/>
    <w:rsid w:val="00AD0D74"/>
    <w:rsid w:val="00B078EB"/>
    <w:rsid w:val="00CC0B00"/>
    <w:rsid w:val="00D22DE6"/>
    <w:rsid w:val="00DE089B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98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6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F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33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98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6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F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33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10</cp:lastModifiedBy>
  <cp:revision>11</cp:revision>
  <dcterms:created xsi:type="dcterms:W3CDTF">2021-04-26T16:41:00Z</dcterms:created>
  <dcterms:modified xsi:type="dcterms:W3CDTF">2021-06-09T14:22:00Z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2021-04-26T00:00:00Z</vt:filetime>
  </property>
</Properties>
</file>